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10CDB3D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96075">
        <w:rPr>
          <w:b/>
          <w:noProof/>
          <w:sz w:val="24"/>
        </w:rPr>
        <w:t>6</w:t>
      </w:r>
      <w:r w:rsidR="00FA5152">
        <w:rPr>
          <w:b/>
          <w:noProof/>
          <w:sz w:val="24"/>
        </w:rPr>
        <w:t>-e</w:t>
      </w:r>
      <w:r w:rsidR="00DC5180" w:rsidRPr="0033027D">
        <w:rPr>
          <w:b/>
          <w:noProof/>
          <w:sz w:val="24"/>
        </w:rPr>
        <w:tab/>
      </w:r>
      <w:r w:rsidR="00FA5152" w:rsidRPr="00FA5152">
        <w:rPr>
          <w:b/>
          <w:noProof/>
          <w:sz w:val="24"/>
        </w:rPr>
        <w:t>R4-20</w:t>
      </w:r>
      <w:r w:rsidR="004E4A74">
        <w:rPr>
          <w:b/>
          <w:noProof/>
          <w:sz w:val="24"/>
        </w:rPr>
        <w:t>10198</w:t>
      </w:r>
    </w:p>
    <w:p w14:paraId="63C63B34" w14:textId="49B05A40" w:rsidR="001512D7" w:rsidRPr="00566BC5" w:rsidRDefault="00796075" w:rsidP="00566BC5">
      <w:pPr>
        <w:pStyle w:val="CRCoverPage"/>
        <w:outlineLvl w:val="0"/>
        <w:rPr>
          <w:b/>
          <w:noProof/>
          <w:sz w:val="24"/>
        </w:rPr>
      </w:pPr>
      <w:r>
        <w:rPr>
          <w:rFonts w:eastAsia="宋体"/>
          <w:b/>
          <w:sz w:val="24"/>
          <w:szCs w:val="24"/>
          <w:lang w:eastAsia="zh-CN"/>
        </w:rPr>
        <w:t>Electronic Meeting, 17</w:t>
      </w:r>
      <w:r w:rsidR="00566BC5">
        <w:rPr>
          <w:rFonts w:eastAsia="宋体"/>
          <w:b/>
          <w:sz w:val="24"/>
          <w:szCs w:val="24"/>
          <w:lang w:eastAsia="zh-CN"/>
        </w:rPr>
        <w:t xml:space="preserve"> </w:t>
      </w:r>
      <w:r>
        <w:rPr>
          <w:rFonts w:eastAsia="宋体"/>
          <w:b/>
          <w:sz w:val="24"/>
          <w:szCs w:val="24"/>
          <w:lang w:eastAsia="zh-CN"/>
        </w:rPr>
        <w:t>Aug</w:t>
      </w:r>
      <w:r w:rsidR="00566BC5" w:rsidRPr="00554399">
        <w:rPr>
          <w:rFonts w:eastAsia="宋体" w:hint="eastAsia"/>
          <w:b/>
          <w:sz w:val="24"/>
          <w:szCs w:val="24"/>
          <w:lang w:eastAsia="zh-CN"/>
        </w:rPr>
        <w:t xml:space="preserve"> </w:t>
      </w:r>
      <w:r w:rsidR="00566BC5" w:rsidRPr="00554399">
        <w:rPr>
          <w:rFonts w:eastAsia="宋体"/>
          <w:b/>
          <w:sz w:val="24"/>
          <w:szCs w:val="24"/>
          <w:lang w:eastAsia="zh-CN"/>
        </w:rPr>
        <w:t>–</w:t>
      </w:r>
      <w:r w:rsidR="00566BC5" w:rsidRPr="00554399">
        <w:rPr>
          <w:rFonts w:eastAsia="宋体" w:hint="eastAsia"/>
          <w:b/>
          <w:sz w:val="24"/>
          <w:szCs w:val="24"/>
          <w:lang w:eastAsia="zh-CN"/>
        </w:rPr>
        <w:t xml:space="preserve"> </w:t>
      </w:r>
      <w:r>
        <w:rPr>
          <w:rFonts w:eastAsia="宋体"/>
          <w:b/>
          <w:sz w:val="24"/>
          <w:szCs w:val="24"/>
          <w:lang w:eastAsia="zh-CN"/>
        </w:rPr>
        <w:t>28 Aug</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7E153B5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C43A1" w:rsidRPr="001C43A1">
        <w:rPr>
          <w:rFonts w:ascii="Arial" w:hAnsi="Arial" w:cs="Arial"/>
          <w:b/>
        </w:rPr>
        <w:t>Discussion on beam correspondence remaining issues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75E583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C43A1">
        <w:rPr>
          <w:rFonts w:ascii="Arial" w:hAnsi="Arial" w:cs="Arial"/>
          <w:b/>
        </w:rPr>
        <w:t>7.12.1.2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31DB1063" w:rsidR="00941021" w:rsidRDefault="004B7014" w:rsidP="00941021">
      <w:pPr>
        <w:rPr>
          <w:lang w:eastAsia="zh-CN"/>
        </w:rPr>
      </w:pPr>
      <w:r>
        <w:t>Rel-1</w:t>
      </w:r>
      <w:r w:rsidR="00941021">
        <w:t xml:space="preserve">6 FR2 UE RF enhancement was postponed </w:t>
      </w:r>
      <w:r w:rsidR="002E654F">
        <w:rPr>
          <w:lang w:eastAsia="zh-CN"/>
        </w:rPr>
        <w:t xml:space="preserve">by </w:t>
      </w:r>
      <w:r w:rsidR="00941021">
        <w:t>one quarter so Rel-16 beam correspondence enhancement is expected to be finalized in Aug RAN4 meeting. So far there are still open issues on BC requirements, BC side condition, BC test applicability, etc. In this contribution we go over the remaining issues one by one and give our proposals to speed up the completion of Rel-16 beam correspondence.</w:t>
      </w:r>
      <w:r w:rsidR="00DE4A2D">
        <w:t xml:space="preserve"> It is proposed to reuse Rel-15 BC requirements and side conditions as much as possible.</w:t>
      </w:r>
    </w:p>
    <w:p w14:paraId="65A85401" w14:textId="697A8A6E" w:rsidR="00962566" w:rsidRDefault="000A567D" w:rsidP="00E33B8C">
      <w:pPr>
        <w:pStyle w:val="1"/>
      </w:pPr>
      <w:r>
        <w:t xml:space="preserve">2. </w:t>
      </w:r>
      <w:r>
        <w:tab/>
      </w:r>
      <w:r w:rsidR="002A1C01">
        <w:t>Discussion</w:t>
      </w:r>
    </w:p>
    <w:p w14:paraId="164D352C" w14:textId="2CF85E78" w:rsidR="00182F9C" w:rsidRPr="007C4CA8" w:rsidRDefault="00182F9C" w:rsidP="00182F9C">
      <w:pPr>
        <w:pStyle w:val="2"/>
      </w:pPr>
      <w:r>
        <w:t>2.1</w:t>
      </w:r>
      <w:r>
        <w:tab/>
        <w:t xml:space="preserve">BC </w:t>
      </w:r>
      <w:r w:rsidR="000E105C">
        <w:t>requirements</w:t>
      </w:r>
    </w:p>
    <w:p w14:paraId="5B307881" w14:textId="23BAB12D" w:rsidR="005A6C13" w:rsidRDefault="00E90A88" w:rsidP="001F7D2F">
      <w:pPr>
        <w:rPr>
          <w:rFonts w:eastAsiaTheme="minorEastAsia"/>
          <w:lang w:eastAsia="zh-CN"/>
        </w:rPr>
      </w:pPr>
      <w:r>
        <w:rPr>
          <w:rFonts w:eastAsiaTheme="minorEastAsia"/>
          <w:lang w:eastAsia="zh-CN"/>
        </w:rPr>
        <w:t>Based on previous discussion, both BC based on SSB and BC based on CSI-RS are identified</w:t>
      </w:r>
      <w:r w:rsidR="002E654F">
        <w:rPr>
          <w:rFonts w:eastAsiaTheme="minorEastAsia"/>
          <w:lang w:eastAsia="zh-CN"/>
        </w:rPr>
        <w:t xml:space="preserve"> as</w:t>
      </w:r>
      <w:r>
        <w:rPr>
          <w:rFonts w:eastAsiaTheme="minorEastAsia"/>
          <w:lang w:eastAsia="zh-CN"/>
        </w:rPr>
        <w:t xml:space="preserve"> feasible. So i</w:t>
      </w:r>
      <w:r w:rsidR="005A6C13">
        <w:rPr>
          <w:rFonts w:eastAsiaTheme="minorEastAsia" w:hint="eastAsia"/>
          <w:lang w:eastAsia="zh-CN"/>
        </w:rPr>
        <w:t>n</w:t>
      </w:r>
      <w:r w:rsidR="005A6C13">
        <w:rPr>
          <w:rFonts w:eastAsiaTheme="minorEastAsia"/>
          <w:lang w:eastAsia="zh-CN"/>
        </w:rPr>
        <w:t xml:space="preserve"> Rel-16 specification, there will be 3 types of beam correspondence depending on DL BM RS</w:t>
      </w:r>
      <w:r>
        <w:rPr>
          <w:rFonts w:eastAsiaTheme="minorEastAsia"/>
          <w:lang w:eastAsia="zh-CN"/>
        </w:rPr>
        <w:t>:</w:t>
      </w:r>
    </w:p>
    <w:p w14:paraId="4657C517" w14:textId="726C3D5E" w:rsidR="005A6C13" w:rsidRDefault="005A6C13" w:rsidP="005A6C13">
      <w:pPr>
        <w:pStyle w:val="af3"/>
        <w:numPr>
          <w:ilvl w:val="0"/>
          <w:numId w:val="34"/>
        </w:numPr>
        <w:ind w:firstLineChars="0"/>
        <w:rPr>
          <w:rFonts w:eastAsiaTheme="minorEastAsia"/>
          <w:lang w:eastAsia="zh-CN"/>
        </w:rPr>
      </w:pPr>
      <w:r>
        <w:rPr>
          <w:rFonts w:eastAsiaTheme="minorEastAsia"/>
          <w:lang w:eastAsia="zh-CN"/>
        </w:rPr>
        <w:t>B</w:t>
      </w:r>
      <w:r>
        <w:rPr>
          <w:rFonts w:eastAsiaTheme="minorEastAsia" w:hint="eastAsia"/>
          <w:lang w:eastAsia="zh-CN"/>
        </w:rPr>
        <w:t>ea</w:t>
      </w:r>
      <w:r>
        <w:rPr>
          <w:rFonts w:eastAsiaTheme="minorEastAsia"/>
          <w:lang w:eastAsia="zh-CN"/>
        </w:rPr>
        <w:t>m correspondence based on SSB and CSI-RS (Rel-15 baseline)</w:t>
      </w:r>
    </w:p>
    <w:p w14:paraId="6772CA44" w14:textId="12FC239D" w:rsidR="005A6C13" w:rsidRDefault="005A6C13" w:rsidP="005A6C13">
      <w:pPr>
        <w:pStyle w:val="af3"/>
        <w:numPr>
          <w:ilvl w:val="0"/>
          <w:numId w:val="34"/>
        </w:numPr>
        <w:ind w:firstLineChars="0"/>
        <w:rPr>
          <w:rFonts w:eastAsiaTheme="minorEastAsia"/>
          <w:lang w:eastAsia="zh-CN"/>
        </w:rPr>
      </w:pPr>
      <w:r>
        <w:rPr>
          <w:rFonts w:eastAsiaTheme="minorEastAsia"/>
          <w:lang w:eastAsia="zh-CN"/>
        </w:rPr>
        <w:t>Beam correspondence based on SSB (Rel-16 enhancement))</w:t>
      </w:r>
    </w:p>
    <w:p w14:paraId="494B8777" w14:textId="1F4575F2" w:rsidR="005A6C13" w:rsidRPr="005A6C13" w:rsidRDefault="005A6C13" w:rsidP="005A6C13">
      <w:pPr>
        <w:pStyle w:val="af3"/>
        <w:numPr>
          <w:ilvl w:val="0"/>
          <w:numId w:val="34"/>
        </w:numPr>
        <w:ind w:firstLineChars="0"/>
        <w:rPr>
          <w:rFonts w:eastAsiaTheme="minorEastAsia"/>
          <w:lang w:eastAsia="zh-CN"/>
        </w:rPr>
      </w:pPr>
      <w:r>
        <w:rPr>
          <w:rFonts w:eastAsiaTheme="minorEastAsia"/>
          <w:lang w:eastAsia="zh-CN"/>
        </w:rPr>
        <w:t>Beam correspondence based on CSI-RS (Rel-16 enhancement)</w:t>
      </w:r>
    </w:p>
    <w:p w14:paraId="1FE01259" w14:textId="4C2BD17B" w:rsidR="003C189F" w:rsidRDefault="00E90A88" w:rsidP="001F7D2F">
      <w:pPr>
        <w:rPr>
          <w:rFonts w:eastAsiaTheme="minorEastAsia"/>
          <w:lang w:eastAsia="zh-CN"/>
        </w:rPr>
      </w:pPr>
      <w:r>
        <w:rPr>
          <w:rFonts w:eastAsiaTheme="minorEastAsia"/>
          <w:lang w:eastAsia="zh-CN"/>
        </w:rPr>
        <w:t>For BC based on CSI-RS, the consensus is to reuse Rel-15 BC requirements. The controversial point lies in requirements for BC based on SSB, i.e., whether relaxation is allowed</w:t>
      </w:r>
      <w:r w:rsidR="007051FC">
        <w:rPr>
          <w:rFonts w:eastAsiaTheme="minorEastAsia"/>
          <w:lang w:eastAsia="zh-CN"/>
        </w:rPr>
        <w:t xml:space="preserve"> as show in [1]</w:t>
      </w:r>
      <w:r w:rsidR="002E654F">
        <w:rPr>
          <w:rFonts w:eastAsiaTheme="minorEastAsia"/>
          <w:lang w:eastAsia="zh-CN"/>
        </w:rPr>
        <w:t>:</w:t>
      </w:r>
    </w:p>
    <w:p w14:paraId="7A784955" w14:textId="517F61AD" w:rsidR="00E90A88" w:rsidRPr="00E90A88" w:rsidRDefault="00E90A88" w:rsidP="001F7D2F">
      <w:pPr>
        <w:rPr>
          <w:rFonts w:eastAsiaTheme="minorEastAsia"/>
          <w:lang w:eastAsia="zh-CN"/>
        </w:rPr>
      </w:pPr>
      <w:r>
        <w:rPr>
          <w:noProof/>
          <w:lang w:val="en-US" w:eastAsia="zh-CN"/>
        </w:rPr>
        <mc:AlternateContent>
          <mc:Choice Requires="wps">
            <w:drawing>
              <wp:inline distT="0" distB="0" distL="0" distR="0" wp14:anchorId="1ED30E67" wp14:editId="46260CE0">
                <wp:extent cx="6116320" cy="1003300"/>
                <wp:effectExtent l="0" t="0" r="17780" b="2540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0033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C5A9F5B" w14:textId="77777777" w:rsidR="00E90A88" w:rsidRPr="00E90A88" w:rsidRDefault="00E90A88" w:rsidP="00E90A88">
                            <w:pPr>
                              <w:numPr>
                                <w:ilvl w:val="0"/>
                                <w:numId w:val="35"/>
                              </w:numPr>
                              <w:rPr>
                                <w:rFonts w:eastAsia="Malgun Gothic"/>
                                <w:lang w:val="en-US"/>
                              </w:rPr>
                            </w:pPr>
                            <w:r w:rsidRPr="00E90A88">
                              <w:rPr>
                                <w:rFonts w:eastAsia="Malgun Gothic"/>
                                <w:b/>
                                <w:bCs/>
                                <w:lang w:val="en-US"/>
                              </w:rPr>
                              <w:t>Whether and how much performance relaxation, ∆p, relative to the condition which assumes both SSB and CSI-RS are present, is necessary</w:t>
                            </w:r>
                          </w:p>
                          <w:p w14:paraId="4BA03C87" w14:textId="77777777" w:rsidR="00E90A88" w:rsidRPr="00E90A88" w:rsidRDefault="00E90A88" w:rsidP="00E90A88">
                            <w:pPr>
                              <w:numPr>
                                <w:ilvl w:val="1"/>
                                <w:numId w:val="35"/>
                              </w:numPr>
                              <w:rPr>
                                <w:rFonts w:eastAsia="Malgun Gothic"/>
                                <w:lang w:val="en-US"/>
                              </w:rPr>
                            </w:pPr>
                            <w:r w:rsidRPr="00E90A88">
                              <w:rPr>
                                <w:rFonts w:eastAsia="Malgun Gothic"/>
                                <w:lang w:val="en-US"/>
                              </w:rPr>
                              <w:t xml:space="preserve">Alt 1: ∆p = 0 dB </w:t>
                            </w:r>
                          </w:p>
                          <w:p w14:paraId="5D3EE90C" w14:textId="77777777" w:rsidR="00E90A88" w:rsidRPr="00E90A88" w:rsidRDefault="00E90A88" w:rsidP="00E90A88">
                            <w:pPr>
                              <w:numPr>
                                <w:ilvl w:val="1"/>
                                <w:numId w:val="35"/>
                              </w:numPr>
                              <w:rPr>
                                <w:rFonts w:eastAsia="Malgun Gothic"/>
                                <w:lang w:val="en-US"/>
                              </w:rPr>
                            </w:pPr>
                            <w:r w:rsidRPr="00E90A88">
                              <w:rPr>
                                <w:rFonts w:eastAsia="Malgun Gothic"/>
                                <w:lang w:val="en-US"/>
                              </w:rPr>
                              <w:t xml:space="preserve">Alt 2: 0 &lt; ∆p ≤ 3 dB </w:t>
                            </w:r>
                          </w:p>
                        </w:txbxContent>
                      </wps:txbx>
                      <wps:bodyPr rot="0" vert="horz" wrap="square" lIns="91440" tIns="45720" rIns="91440" bIns="45720" anchor="t" anchorCtr="0" upright="1">
                        <a:noAutofit/>
                      </wps:bodyPr>
                    </wps:wsp>
                  </a:graphicData>
                </a:graphic>
              </wp:inline>
            </w:drawing>
          </mc:Choice>
          <mc:Fallback>
            <w:pict>
              <v:shapetype w14:anchorId="1ED30E67" id="_x0000_t202" coordsize="21600,21600" o:spt="202" path="m,l,21600r21600,l21600,xe">
                <v:stroke joinstyle="miter"/>
                <v:path gradientshapeok="t" o:connecttype="rect"/>
              </v:shapetype>
              <v:shape id="Text Box 5" o:spid="_x0000_s1026" type="#_x0000_t202" style="width:481.6pt;height: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">
                <v:shadow opacity=".5" offset="6pt,6pt"/>
                <v:textbox>
                  <w:txbxContent>
                    <w:p w14:paraId="4C5A9F5B" w14:textId="77777777" w:rsidR="00E90A88" w:rsidRPr="00E90A88" w:rsidRDefault="00E90A88" w:rsidP="00E90A88">
                      <w:pPr>
                        <w:numPr>
                          <w:ilvl w:val="0"/>
                          <w:numId w:val="35"/>
                        </w:numPr>
                        <w:rPr>
                          <w:rFonts w:eastAsia="Malgun Gothic"/>
                          <w:lang w:val="en-US"/>
                        </w:rPr>
                      </w:pPr>
                      <w:r w:rsidRPr="00E90A88">
                        <w:rPr>
                          <w:rFonts w:eastAsia="Malgun Gothic"/>
                          <w:b/>
                          <w:bCs/>
                          <w:lang w:val="en-US"/>
                        </w:rPr>
                        <w:t>Whether and how much performance relaxation, ∆p, relative to the condition which assumes both SSB and CSI-RS are present, is necessary</w:t>
                      </w:r>
                    </w:p>
                    <w:p w14:paraId="4BA03C87" w14:textId="77777777" w:rsidR="00E90A88" w:rsidRPr="00E90A88" w:rsidRDefault="00E90A88" w:rsidP="00E90A88">
                      <w:pPr>
                        <w:numPr>
                          <w:ilvl w:val="1"/>
                          <w:numId w:val="35"/>
                        </w:numPr>
                        <w:rPr>
                          <w:rFonts w:eastAsia="Malgun Gothic"/>
                          <w:lang w:val="en-US"/>
                        </w:rPr>
                      </w:pPr>
                      <w:r w:rsidRPr="00E90A88">
                        <w:rPr>
                          <w:rFonts w:eastAsia="Malgun Gothic"/>
                          <w:lang w:val="en-US"/>
                        </w:rPr>
                        <w:t xml:space="preserve">Alt 1: ∆p = 0 dB </w:t>
                      </w:r>
                    </w:p>
                    <w:p w14:paraId="5D3EE90C" w14:textId="77777777" w:rsidR="00E90A88" w:rsidRPr="00E90A88" w:rsidRDefault="00E90A88" w:rsidP="00E90A88">
                      <w:pPr>
                        <w:numPr>
                          <w:ilvl w:val="1"/>
                          <w:numId w:val="35"/>
                        </w:numPr>
                        <w:rPr>
                          <w:rFonts w:eastAsia="Malgun Gothic"/>
                          <w:lang w:val="en-US"/>
                        </w:rPr>
                      </w:pPr>
                      <w:r w:rsidRPr="00E90A88">
                        <w:rPr>
                          <w:rFonts w:eastAsia="Malgun Gothic"/>
                          <w:lang w:val="en-US"/>
                        </w:rPr>
                        <w:t xml:space="preserve">Alt 2: 0 &lt; ∆p ≤ 3 dB </w:t>
                      </w:r>
                    </w:p>
                  </w:txbxContent>
                </v:textbox>
                <w10:anchorlock/>
              </v:shape>
            </w:pict>
          </mc:Fallback>
        </mc:AlternateContent>
      </w:r>
    </w:p>
    <w:p w14:paraId="3C29C165" w14:textId="2B7C771F" w:rsidR="00E90A88" w:rsidRDefault="00FE0ECA" w:rsidP="001F7D2F">
      <w:pPr>
        <w:rPr>
          <w:rFonts w:eastAsiaTheme="minorEastAsia"/>
          <w:lang w:eastAsia="zh-CN"/>
        </w:rPr>
      </w:pPr>
      <w:r>
        <w:rPr>
          <w:rFonts w:eastAsiaTheme="minorEastAsia"/>
          <w:lang w:eastAsia="zh-CN"/>
        </w:rPr>
        <w:t xml:space="preserve">When we discussed the feasibility of SSB based BC, the </w:t>
      </w:r>
      <w:r w:rsidR="002E654F">
        <w:rPr>
          <w:rFonts w:eastAsiaTheme="minorEastAsia"/>
          <w:lang w:eastAsia="zh-CN"/>
        </w:rPr>
        <w:t>subtext</w:t>
      </w:r>
      <w:r>
        <w:rPr>
          <w:rFonts w:eastAsiaTheme="minorEastAsia"/>
          <w:lang w:eastAsia="zh-CN"/>
        </w:rPr>
        <w:t xml:space="preserve"> is that the expected BC requirements (MOP) could be satisfied when UE performs beam correspondence based on SSB, otherwise it could not be identified as feasible.</w:t>
      </w:r>
      <w:r w:rsidR="005D6200">
        <w:rPr>
          <w:rFonts w:eastAsiaTheme="minorEastAsia"/>
          <w:lang w:eastAsia="zh-CN"/>
        </w:rPr>
        <w:t xml:space="preserve"> Beam correspondence performance depends on L1-RSRP measurement accuracy which is a function of BM RS SNR. If there is performance difference for SSB based BC, it should be compensated by improving SNR side condition, instead of relaxing MOP requirements.</w:t>
      </w:r>
    </w:p>
    <w:p w14:paraId="7AACC069" w14:textId="3ACAB2C6" w:rsidR="00E87DC8" w:rsidRDefault="00E87DC8" w:rsidP="001F7D2F">
      <w:pPr>
        <w:rPr>
          <w:rFonts w:eastAsiaTheme="minorEastAsia"/>
          <w:lang w:eastAsia="zh-CN"/>
        </w:rPr>
      </w:pPr>
      <w:r>
        <w:rPr>
          <w:rFonts w:eastAsiaTheme="minorEastAsia"/>
          <w:lang w:eastAsia="zh-CN"/>
        </w:rPr>
        <w:t xml:space="preserve">One of the </w:t>
      </w:r>
      <w:r w:rsidR="002E654F">
        <w:rPr>
          <w:rFonts w:eastAsiaTheme="minorEastAsia"/>
          <w:lang w:eastAsia="zh-CN"/>
        </w:rPr>
        <w:t>consideration</w:t>
      </w:r>
      <w:r>
        <w:rPr>
          <w:rFonts w:eastAsiaTheme="minorEastAsia"/>
          <w:lang w:eastAsia="zh-CN"/>
        </w:rPr>
        <w:t xml:space="preserve"> for proponents of Alt 2 (</w:t>
      </w:r>
      <w:r w:rsidRPr="00E87DC8">
        <w:rPr>
          <w:rFonts w:eastAsiaTheme="minorEastAsia"/>
          <w:lang w:eastAsia="zh-CN"/>
        </w:rPr>
        <w:t xml:space="preserve">0 &lt; ∆p </w:t>
      </w:r>
      <w:r w:rsidRPr="00E87DC8">
        <w:rPr>
          <w:rFonts w:eastAsiaTheme="minorEastAsia" w:hint="eastAsia"/>
          <w:lang w:eastAsia="zh-CN"/>
        </w:rPr>
        <w:t>≤</w:t>
      </w:r>
      <w:r w:rsidRPr="00E87DC8">
        <w:rPr>
          <w:rFonts w:eastAsiaTheme="minorEastAsia"/>
          <w:lang w:eastAsia="zh-CN"/>
        </w:rPr>
        <w:t xml:space="preserve"> 3 dB</w:t>
      </w:r>
      <w:r>
        <w:rPr>
          <w:rFonts w:eastAsiaTheme="minorEastAsia"/>
          <w:lang w:eastAsia="zh-CN"/>
        </w:rPr>
        <w:t>) is limited RX beams for SSB based L1-RSRP</w:t>
      </w:r>
      <w:r w:rsidR="00CF17E4">
        <w:rPr>
          <w:rFonts w:eastAsiaTheme="minorEastAsia"/>
          <w:lang w:eastAsia="zh-CN"/>
        </w:rPr>
        <w:t xml:space="preserve"> measurement</w:t>
      </w:r>
      <w:r>
        <w:rPr>
          <w:rFonts w:eastAsiaTheme="minorEastAsia"/>
          <w:lang w:eastAsia="zh-CN"/>
        </w:rPr>
        <w:t>. It is worth mention that BC test is under connection mode, so there is already a beam pair before beam refinement and limited RX beams has no significant impact. As shown in Rel-15 beam correspondence tolerance simulation campaign, limited beam number as 8 show no performance degradation.</w:t>
      </w:r>
      <w:r>
        <w:rPr>
          <w:rFonts w:eastAsiaTheme="minorEastAsia" w:hint="eastAsia"/>
          <w:lang w:eastAsia="zh-CN"/>
        </w:rPr>
        <w:t xml:space="preserve"> </w:t>
      </w:r>
      <w:r>
        <w:rPr>
          <w:rFonts w:eastAsiaTheme="minorEastAsia"/>
          <w:lang w:eastAsia="zh-CN"/>
        </w:rPr>
        <w:t xml:space="preserve">Even there could be tiny performance </w:t>
      </w:r>
      <w:r w:rsidR="004B5491">
        <w:rPr>
          <w:rFonts w:eastAsiaTheme="minorEastAsia"/>
          <w:lang w:eastAsia="zh-CN"/>
        </w:rPr>
        <w:t>degradation, it should be compensated by improving SNR side condition, instead of relaxing MOP requirements.</w:t>
      </w:r>
    </w:p>
    <w:p w14:paraId="4080C79B" w14:textId="07D1FB99" w:rsidR="004B5491" w:rsidRDefault="00427F02" w:rsidP="001F7D2F">
      <w:pPr>
        <w:rPr>
          <w:rFonts w:eastAsiaTheme="minorEastAsia"/>
          <w:lang w:eastAsia="zh-CN"/>
        </w:rPr>
      </w:pPr>
      <w:r>
        <w:rPr>
          <w:rFonts w:eastAsiaTheme="minorEastAsia" w:hint="eastAsia"/>
          <w:lang w:eastAsia="zh-CN"/>
        </w:rPr>
        <w:t>A</w:t>
      </w:r>
      <w:r>
        <w:rPr>
          <w:rFonts w:eastAsiaTheme="minorEastAsia"/>
          <w:lang w:eastAsia="zh-CN"/>
        </w:rPr>
        <w:t xml:space="preserve">nother </w:t>
      </w:r>
      <w:r w:rsidR="002E654F">
        <w:rPr>
          <w:rFonts w:eastAsiaTheme="minorEastAsia"/>
          <w:lang w:eastAsia="zh-CN"/>
        </w:rPr>
        <w:t>consideration</w:t>
      </w:r>
      <w:r>
        <w:rPr>
          <w:rFonts w:eastAsiaTheme="minorEastAsia"/>
          <w:lang w:eastAsia="zh-CN"/>
        </w:rPr>
        <w:t xml:space="preserve"> for proponents of Alt 2  (</w:t>
      </w:r>
      <w:r w:rsidRPr="00E87DC8">
        <w:rPr>
          <w:rFonts w:eastAsiaTheme="minorEastAsia"/>
          <w:lang w:eastAsia="zh-CN"/>
        </w:rPr>
        <w:t xml:space="preserve">0 &lt; ∆p </w:t>
      </w:r>
      <w:r w:rsidRPr="00E87DC8">
        <w:rPr>
          <w:rFonts w:eastAsiaTheme="minorEastAsia" w:hint="eastAsia"/>
          <w:lang w:eastAsia="zh-CN"/>
        </w:rPr>
        <w:t>≤</w:t>
      </w:r>
      <w:r w:rsidRPr="00E87DC8">
        <w:rPr>
          <w:rFonts w:eastAsiaTheme="minorEastAsia"/>
          <w:lang w:eastAsia="zh-CN"/>
        </w:rPr>
        <w:t xml:space="preserve"> 3 dB</w:t>
      </w:r>
      <w:r>
        <w:rPr>
          <w:rFonts w:eastAsiaTheme="minorEastAsia"/>
          <w:lang w:eastAsia="zh-CN"/>
        </w:rPr>
        <w:t xml:space="preserve">) is that </w:t>
      </w:r>
      <w:r w:rsidRPr="00427F02">
        <w:rPr>
          <w:rFonts w:eastAsiaTheme="minorEastAsia"/>
          <w:lang w:eastAsia="zh-CN"/>
        </w:rPr>
        <w:t>a QCL relationship between SSB a</w:t>
      </w:r>
      <w:r>
        <w:rPr>
          <w:rFonts w:eastAsiaTheme="minorEastAsia"/>
          <w:lang w:eastAsia="zh-CN"/>
        </w:rPr>
        <w:t xml:space="preserve">nd PDSCH/PUSCH is not possible and </w:t>
      </w:r>
      <w:r w:rsidRPr="00427F02">
        <w:rPr>
          <w:rFonts w:eastAsiaTheme="minorEastAsia"/>
          <w:lang w:eastAsia="zh-CN"/>
        </w:rPr>
        <w:t>CSI-RS provides this link</w:t>
      </w:r>
      <w:r>
        <w:rPr>
          <w:rFonts w:eastAsiaTheme="minorEastAsia"/>
          <w:lang w:eastAsia="zh-CN"/>
        </w:rPr>
        <w:t>. In fact, when the QCL relationship between them is not configured, SSB is used as the default QCL source. For SSB based BC, we have already agreed not to provide CSI-RS, so SSB will be the QCL source for traffic channels.</w:t>
      </w:r>
      <w:r w:rsidR="003E3564">
        <w:rPr>
          <w:rFonts w:eastAsiaTheme="minorEastAsia"/>
          <w:lang w:eastAsia="zh-CN"/>
        </w:rPr>
        <w:t xml:space="preserve"> It aligns with network deployment where CSI-RS is not configured.</w:t>
      </w:r>
    </w:p>
    <w:p w14:paraId="663E80A1" w14:textId="654321C3" w:rsidR="00427F02" w:rsidRPr="004B5491" w:rsidRDefault="00427F02" w:rsidP="001F7D2F">
      <w:pPr>
        <w:rPr>
          <w:rFonts w:eastAsiaTheme="minorEastAsia"/>
          <w:lang w:eastAsia="zh-CN"/>
        </w:rPr>
      </w:pPr>
      <w:r>
        <w:rPr>
          <w:rFonts w:eastAsiaTheme="minorEastAsia"/>
          <w:lang w:eastAsia="zh-CN"/>
        </w:rPr>
        <w:lastRenderedPageBreak/>
        <w:t>In RF test environment in an OTA chamber, there is no performance degradation expected to relax the BC requirements no matter the DL BM RS is SSB or CSI-RS.</w:t>
      </w:r>
      <w:r w:rsidR="003E3564">
        <w:rPr>
          <w:rFonts w:eastAsiaTheme="minorEastAsia"/>
          <w:lang w:eastAsia="zh-CN"/>
        </w:rPr>
        <w:t xml:space="preserve"> On the other hand, BC requirements are MOP requirements, and it is hard to understand there will be relaxation to MOP requirements. It is straightforward to apply the same BC requirements to all 3 types of beam correspondence which is also helpful for quick completion of this WI in the last meeting.</w:t>
      </w:r>
    </w:p>
    <w:p w14:paraId="06AF1D21" w14:textId="60776222" w:rsidR="003C189F" w:rsidRDefault="003C189F" w:rsidP="003C189F">
      <w:pPr>
        <w:spacing w:after="120"/>
        <w:ind w:left="1418" w:hanging="1418"/>
        <w:rPr>
          <w:b/>
          <w:bCs/>
        </w:rPr>
      </w:pPr>
      <w:r w:rsidRPr="00DF1B01">
        <w:rPr>
          <w:b/>
          <w:bCs/>
        </w:rPr>
        <w:t xml:space="preserve">Proposal </w:t>
      </w:r>
      <w:r>
        <w:rPr>
          <w:b/>
          <w:bCs/>
        </w:rPr>
        <w:t>1</w:t>
      </w:r>
      <w:r w:rsidRPr="00DF1B01">
        <w:rPr>
          <w:b/>
          <w:bCs/>
        </w:rPr>
        <w:t>:</w:t>
      </w:r>
      <w:r w:rsidRPr="00DF1B01">
        <w:rPr>
          <w:b/>
          <w:bCs/>
        </w:rPr>
        <w:tab/>
      </w:r>
      <w:r>
        <w:rPr>
          <w:b/>
          <w:bCs/>
        </w:rPr>
        <w:t>Rel-15 BC requirements will be reused for Rel-16 BC without relaxation.</w:t>
      </w:r>
    </w:p>
    <w:p w14:paraId="4C45A327" w14:textId="134EA56E" w:rsidR="00182F9C" w:rsidRPr="007C4CA8" w:rsidRDefault="00182F9C" w:rsidP="00182F9C">
      <w:pPr>
        <w:pStyle w:val="2"/>
      </w:pPr>
      <w:r>
        <w:t>2.2</w:t>
      </w:r>
      <w:r>
        <w:tab/>
        <w:t xml:space="preserve">BC </w:t>
      </w:r>
      <w:r w:rsidR="000E105C">
        <w:t>side condition</w:t>
      </w:r>
    </w:p>
    <w:p w14:paraId="1382A1D7" w14:textId="20AECAE4" w:rsidR="00634AEF" w:rsidRDefault="00634AEF" w:rsidP="00634AEF">
      <w:pPr>
        <w:rPr>
          <w:rFonts w:eastAsiaTheme="minorEastAsia"/>
          <w:lang w:eastAsia="zh-CN"/>
        </w:rPr>
      </w:pPr>
      <w:r>
        <w:rPr>
          <w:rFonts w:eastAsiaTheme="minorEastAsia"/>
          <w:lang w:eastAsia="zh-CN"/>
        </w:rPr>
        <w:t>For SSB based BC, the side condition is agreed to reuse that of Rel-15. For CSI-RS based BC, most of side conditions have also been agreed:</w:t>
      </w:r>
    </w:p>
    <w:p w14:paraId="3EFD90F5" w14:textId="64DFC7E3" w:rsidR="00634AEF" w:rsidRPr="004B5491" w:rsidRDefault="00634AEF" w:rsidP="00634AEF">
      <w:pPr>
        <w:rPr>
          <w:rFonts w:eastAsiaTheme="minorEastAsia"/>
          <w:lang w:eastAsia="zh-CN"/>
        </w:rPr>
      </w:pPr>
      <w:r>
        <w:rPr>
          <w:noProof/>
          <w:lang w:val="en-US" w:eastAsia="zh-CN"/>
        </w:rPr>
        <mc:AlternateContent>
          <mc:Choice Requires="wps">
            <w:drawing>
              <wp:inline distT="0" distB="0" distL="0" distR="0" wp14:anchorId="78043BE2" wp14:editId="322A98B7">
                <wp:extent cx="6116320" cy="4019550"/>
                <wp:effectExtent l="0" t="0" r="17780" b="19050"/>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40195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080052EB" w14:textId="77777777" w:rsidR="00634AEF" w:rsidRDefault="00634AEF" w:rsidP="00634AEF">
                            <w:pPr>
                              <w:pStyle w:val="B1"/>
                              <w:ind w:left="0" w:firstLine="0"/>
                              <w:rPr>
                                <w:sz w:val="16"/>
                                <w:szCs w:val="16"/>
                              </w:rPr>
                            </w:pPr>
                            <w:r w:rsidRPr="00580343">
                              <w:rPr>
                                <w:sz w:val="16"/>
                                <w:szCs w:val="16"/>
                              </w:rPr>
                              <w:t>Side conditions</w:t>
                            </w:r>
                          </w:p>
                          <w:p w14:paraId="0F79A677" w14:textId="77777777" w:rsidR="00634AEF" w:rsidRDefault="00634AEF" w:rsidP="00634AEF">
                            <w:pPr>
                              <w:pStyle w:val="B1"/>
                              <w:rPr>
                                <w:sz w:val="16"/>
                                <w:szCs w:val="16"/>
                              </w:rPr>
                            </w:pPr>
                            <w:r>
                              <w:rPr>
                                <w:sz w:val="16"/>
                                <w:szCs w:val="16"/>
                              </w:rPr>
                              <w:t>-</w:t>
                            </w:r>
                            <w:r>
                              <w:rPr>
                                <w:sz w:val="16"/>
                                <w:szCs w:val="16"/>
                              </w:rPr>
                              <w:tab/>
                            </w:r>
                            <w:r w:rsidRPr="00580343">
                              <w:rPr>
                                <w:sz w:val="16"/>
                                <w:szCs w:val="16"/>
                              </w:rPr>
                              <w:t>The side conditions in the following table shall be used for BC based on CSI-RS for alt. 1-3</w:t>
                            </w:r>
                          </w:p>
                          <w:p w14:paraId="48F3D356" w14:textId="77777777" w:rsidR="00634AEF" w:rsidRDefault="00634AEF" w:rsidP="00634AEF">
                            <w:pPr>
                              <w:pStyle w:val="B1"/>
                              <w:rPr>
                                <w:sz w:val="16"/>
                                <w:szCs w:val="16"/>
                              </w:rPr>
                            </w:pPr>
                            <w:r>
                              <w:rPr>
                                <w:sz w:val="16"/>
                                <w:szCs w:val="16"/>
                              </w:rPr>
                              <w:t>-</w:t>
                            </w:r>
                            <w:r>
                              <w:rPr>
                                <w:sz w:val="16"/>
                                <w:szCs w:val="16"/>
                              </w:rPr>
                              <w:tab/>
                            </w:r>
                            <w:r w:rsidRPr="00580343">
                              <w:rPr>
                                <w:sz w:val="16"/>
                                <w:szCs w:val="16"/>
                              </w:rPr>
                              <w:t>SNR side condition</w:t>
                            </w:r>
                          </w:p>
                          <w:p w14:paraId="7A7624E7" w14:textId="273165BF" w:rsidR="00634AEF" w:rsidRDefault="00634AEF" w:rsidP="00634AEF">
                            <w:pPr>
                              <w:pStyle w:val="B2"/>
                              <w:rPr>
                                <w:sz w:val="16"/>
                                <w:szCs w:val="16"/>
                              </w:rPr>
                            </w:pPr>
                            <w:r w:rsidRPr="006362DE">
                              <w:rPr>
                                <w:sz w:val="16"/>
                                <w:szCs w:val="16"/>
                              </w:rPr>
                              <w:t>-</w:t>
                            </w:r>
                            <w:r w:rsidRPr="006362DE">
                              <w:rPr>
                                <w:sz w:val="16"/>
                                <w:szCs w:val="16"/>
                              </w:rPr>
                              <w:tab/>
                            </w:r>
                            <w:r w:rsidRPr="00580343">
                              <w:rPr>
                                <w:sz w:val="16"/>
                                <w:szCs w:val="16"/>
                              </w:rPr>
                              <w:t>CSI-RS min SNR level: 6dB</w:t>
                            </w:r>
                          </w:p>
                          <w:tbl>
                            <w:tblPr>
                              <w:tblW w:w="8640" w:type="dxa"/>
                              <w:tblCellMar>
                                <w:left w:w="0" w:type="dxa"/>
                                <w:right w:w="0" w:type="dxa"/>
                              </w:tblCellMar>
                              <w:tblLook w:val="0600" w:firstRow="0" w:lastRow="0" w:firstColumn="0" w:lastColumn="0" w:noHBand="1" w:noVBand="1"/>
                            </w:tblPr>
                            <w:tblGrid>
                              <w:gridCol w:w="3354"/>
                              <w:gridCol w:w="5286"/>
                            </w:tblGrid>
                            <w:tr w:rsidR="00634AEF" w:rsidRPr="00580343" w14:paraId="22D5C3A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2172BC03" w14:textId="77777777" w:rsidR="00634AEF" w:rsidRPr="00580343" w:rsidRDefault="00634AEF" w:rsidP="00634AEF">
                                  <w:pPr>
                                    <w:pStyle w:val="B1"/>
                                    <w:rPr>
                                      <w:sz w:val="16"/>
                                      <w:szCs w:val="16"/>
                                    </w:rPr>
                                  </w:pPr>
                                  <w:r w:rsidRPr="00580343">
                                    <w:rPr>
                                      <w:b/>
                                      <w:bCs/>
                                      <w:sz w:val="16"/>
                                      <w:szCs w:val="16"/>
                                    </w:rPr>
                                    <w:t>Parameter</w:t>
                                  </w:r>
                                </w:p>
                              </w:tc>
                              <w:tc>
                                <w:tcPr>
                                  <w:tcW w:w="778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49A38FF0" w14:textId="77777777" w:rsidR="00634AEF" w:rsidRPr="00580343" w:rsidRDefault="00634AEF" w:rsidP="00634AEF">
                                  <w:pPr>
                                    <w:pStyle w:val="B1"/>
                                    <w:rPr>
                                      <w:sz w:val="16"/>
                                      <w:szCs w:val="16"/>
                                    </w:rPr>
                                  </w:pPr>
                                  <w:r w:rsidRPr="00580343">
                                    <w:rPr>
                                      <w:b/>
                                      <w:bCs/>
                                      <w:sz w:val="16"/>
                                      <w:szCs w:val="16"/>
                                    </w:rPr>
                                    <w:t>Value</w:t>
                                  </w:r>
                                </w:p>
                              </w:tc>
                            </w:tr>
                            <w:tr w:rsidR="00634AEF" w:rsidRPr="00580343" w14:paraId="5AC6F6B9"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DBFB2DC" w14:textId="77777777" w:rsidR="00634AEF" w:rsidRPr="00580343" w:rsidRDefault="00634AEF" w:rsidP="00634AEF">
                                  <w:pPr>
                                    <w:pStyle w:val="B1"/>
                                    <w:rPr>
                                      <w:sz w:val="16"/>
                                      <w:szCs w:val="16"/>
                                    </w:rPr>
                                  </w:pPr>
                                  <w:r w:rsidRPr="00580343">
                                    <w:rPr>
                                      <w:sz w:val="16"/>
                                      <w:szCs w:val="16"/>
                                    </w:rPr>
                                    <w:t>P1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3D8FEB" w14:textId="77777777" w:rsidR="00634AEF" w:rsidRPr="00580343" w:rsidRDefault="00634AEF" w:rsidP="00634AEF">
                                  <w:pPr>
                                    <w:pStyle w:val="B1"/>
                                    <w:rPr>
                                      <w:sz w:val="16"/>
                                      <w:szCs w:val="16"/>
                                    </w:rPr>
                                  </w:pPr>
                                  <w:r w:rsidRPr="00580343">
                                    <w:rPr>
                                      <w:sz w:val="16"/>
                                      <w:szCs w:val="16"/>
                                    </w:rPr>
                                    <w:t>Yes</w:t>
                                  </w:r>
                                </w:p>
                              </w:tc>
                            </w:tr>
                            <w:tr w:rsidR="00634AEF" w:rsidRPr="00580343" w14:paraId="46341C28"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DF3F492" w14:textId="77777777" w:rsidR="00634AEF" w:rsidRPr="00580343" w:rsidRDefault="00634AEF" w:rsidP="00634AEF">
                                  <w:pPr>
                                    <w:pStyle w:val="B1"/>
                                    <w:rPr>
                                      <w:sz w:val="16"/>
                                      <w:szCs w:val="16"/>
                                    </w:rPr>
                                  </w:pPr>
                                  <w:r w:rsidRPr="00580343">
                                    <w:rPr>
                                      <w:sz w:val="16"/>
                                      <w:szCs w:val="16"/>
                                    </w:rPr>
                                    <w:t>P1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2FA44F4" w14:textId="77777777" w:rsidR="00634AEF" w:rsidRPr="00580343" w:rsidRDefault="00634AEF" w:rsidP="00634AEF">
                                  <w:pPr>
                                    <w:pStyle w:val="B1"/>
                                    <w:rPr>
                                      <w:sz w:val="16"/>
                                      <w:szCs w:val="16"/>
                                    </w:rPr>
                                  </w:pPr>
                                  <w:r w:rsidRPr="00580343">
                                    <w:rPr>
                                      <w:sz w:val="16"/>
                                      <w:szCs w:val="16"/>
                                    </w:rPr>
                                    <w:t>Slot80(120kHz)</w:t>
                                  </w:r>
                                </w:p>
                              </w:tc>
                            </w:tr>
                            <w:tr w:rsidR="00634AEF" w:rsidRPr="00580343" w14:paraId="6A2535B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290A5D" w14:textId="77777777" w:rsidR="00634AEF" w:rsidRPr="00580343" w:rsidRDefault="00634AEF" w:rsidP="00634AEF">
                                  <w:pPr>
                                    <w:pStyle w:val="B1"/>
                                    <w:rPr>
                                      <w:sz w:val="16"/>
                                      <w:szCs w:val="16"/>
                                    </w:rPr>
                                  </w:pPr>
                                  <w:r w:rsidRPr="00580343">
                                    <w:rPr>
                                      <w:sz w:val="16"/>
                                      <w:szCs w:val="16"/>
                                    </w:rPr>
                                    <w:t>P1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97F77D7" w14:textId="77777777" w:rsidR="00634AEF" w:rsidRPr="00580343" w:rsidRDefault="00634AEF" w:rsidP="00634AEF">
                                  <w:pPr>
                                    <w:pStyle w:val="B1"/>
                                    <w:rPr>
                                      <w:sz w:val="16"/>
                                      <w:szCs w:val="16"/>
                                    </w:rPr>
                                  </w:pPr>
                                  <w:r w:rsidRPr="00580343">
                                    <w:rPr>
                                      <w:sz w:val="16"/>
                                      <w:szCs w:val="16"/>
                                    </w:rPr>
                                    <w:t>qcl-TypeD to SSB</w:t>
                                  </w:r>
                                </w:p>
                              </w:tc>
                            </w:tr>
                            <w:tr w:rsidR="00634AEF" w:rsidRPr="00580343" w14:paraId="5211AD78"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08A99AE" w14:textId="77777777" w:rsidR="00634AEF" w:rsidRPr="00580343" w:rsidRDefault="00634AEF" w:rsidP="00634AEF">
                                  <w:pPr>
                                    <w:pStyle w:val="B1"/>
                                    <w:rPr>
                                      <w:sz w:val="16"/>
                                      <w:szCs w:val="16"/>
                                    </w:rPr>
                                  </w:pPr>
                                  <w:r w:rsidRPr="00580343">
                                    <w:rPr>
                                      <w:sz w:val="16"/>
                                      <w:szCs w:val="16"/>
                                    </w:rPr>
                                    <w:t>P2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03666C7" w14:textId="77777777" w:rsidR="00634AEF" w:rsidRPr="00580343" w:rsidRDefault="00634AEF" w:rsidP="00634AEF">
                                  <w:pPr>
                                    <w:pStyle w:val="B1"/>
                                    <w:rPr>
                                      <w:sz w:val="16"/>
                                      <w:szCs w:val="16"/>
                                    </w:rPr>
                                  </w:pPr>
                                  <w:r w:rsidRPr="00580343">
                                    <w:rPr>
                                      <w:sz w:val="16"/>
                                      <w:szCs w:val="16"/>
                                    </w:rPr>
                                    <w:t>No</w:t>
                                  </w:r>
                                </w:p>
                              </w:tc>
                            </w:tr>
                            <w:tr w:rsidR="00634AEF" w:rsidRPr="00580343" w14:paraId="1E957C00"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B38B1E2" w14:textId="77777777" w:rsidR="00634AEF" w:rsidRPr="00580343" w:rsidRDefault="00634AEF" w:rsidP="00634AEF">
                                  <w:pPr>
                                    <w:pStyle w:val="B1"/>
                                    <w:rPr>
                                      <w:sz w:val="16"/>
                                      <w:szCs w:val="16"/>
                                    </w:rPr>
                                  </w:pPr>
                                  <w:r w:rsidRPr="00580343">
                                    <w:rPr>
                                      <w:sz w:val="16"/>
                                      <w:szCs w:val="16"/>
                                    </w:rPr>
                                    <w:t>P3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90CE40D" w14:textId="77777777" w:rsidR="00634AEF" w:rsidRPr="00580343" w:rsidRDefault="00634AEF" w:rsidP="00634AEF">
                                  <w:pPr>
                                    <w:pStyle w:val="B1"/>
                                    <w:rPr>
                                      <w:sz w:val="16"/>
                                      <w:szCs w:val="16"/>
                                    </w:rPr>
                                  </w:pPr>
                                  <w:r w:rsidRPr="00580343">
                                    <w:rPr>
                                      <w:sz w:val="16"/>
                                      <w:szCs w:val="16"/>
                                    </w:rPr>
                                    <w:t>Yes</w:t>
                                  </w:r>
                                </w:p>
                              </w:tc>
                            </w:tr>
                            <w:tr w:rsidR="00634AEF" w:rsidRPr="00580343" w14:paraId="21C0FB7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7C2C518" w14:textId="77777777" w:rsidR="00634AEF" w:rsidRPr="00580343" w:rsidRDefault="00634AEF" w:rsidP="00634AEF">
                                  <w:pPr>
                                    <w:pStyle w:val="B1"/>
                                    <w:rPr>
                                      <w:sz w:val="16"/>
                                      <w:szCs w:val="16"/>
                                    </w:rPr>
                                  </w:pPr>
                                  <w:r w:rsidRPr="00580343">
                                    <w:rPr>
                                      <w:sz w:val="16"/>
                                      <w:szCs w:val="16"/>
                                    </w:rPr>
                                    <w:t>P3 CSI-RS repetitions per resource set</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610134B" w14:textId="77777777" w:rsidR="00634AEF" w:rsidRPr="00580343" w:rsidRDefault="00634AEF" w:rsidP="00634AEF">
                                  <w:pPr>
                                    <w:pStyle w:val="B1"/>
                                    <w:rPr>
                                      <w:sz w:val="16"/>
                                      <w:szCs w:val="16"/>
                                    </w:rPr>
                                  </w:pPr>
                                  <w:r w:rsidRPr="00580343">
                                    <w:rPr>
                                      <w:i/>
                                      <w:iCs/>
                                      <w:sz w:val="16"/>
                                      <w:szCs w:val="16"/>
                                    </w:rPr>
                                    <w:t>maxNumberRxBeam</w:t>
                                  </w:r>
                                  <w:r w:rsidRPr="00580343">
                                    <w:rPr>
                                      <w:sz w:val="16"/>
                                      <w:szCs w:val="16"/>
                                    </w:rPr>
                                    <w:t xml:space="preserve"> in UE capability IE of </w:t>
                                  </w:r>
                                  <w:r w:rsidRPr="00580343">
                                    <w:rPr>
                                      <w:i/>
                                      <w:iCs/>
                                      <w:sz w:val="16"/>
                                      <w:szCs w:val="16"/>
                                    </w:rPr>
                                    <w:t>MIMO-ParametersPerBand</w:t>
                                  </w:r>
                                </w:p>
                              </w:tc>
                            </w:tr>
                            <w:tr w:rsidR="00634AEF" w:rsidRPr="00580343" w14:paraId="46266AEF"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37BC832" w14:textId="77777777" w:rsidR="00634AEF" w:rsidRPr="00580343" w:rsidRDefault="00634AEF" w:rsidP="00634AEF">
                                  <w:pPr>
                                    <w:pStyle w:val="B1"/>
                                    <w:rPr>
                                      <w:sz w:val="16"/>
                                      <w:szCs w:val="16"/>
                                    </w:rPr>
                                  </w:pPr>
                                  <w:r w:rsidRPr="00580343">
                                    <w:rPr>
                                      <w:sz w:val="16"/>
                                      <w:szCs w:val="16"/>
                                    </w:rPr>
                                    <w:t>P3 CSI-RS configuration repetition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BBCFF9" w14:textId="77777777" w:rsidR="00634AEF" w:rsidRPr="00580343" w:rsidRDefault="00634AEF" w:rsidP="00634AEF">
                                  <w:pPr>
                                    <w:pStyle w:val="B1"/>
                                    <w:rPr>
                                      <w:sz w:val="16"/>
                                      <w:szCs w:val="16"/>
                                    </w:rPr>
                                  </w:pPr>
                                  <w:r w:rsidRPr="00580343">
                                    <w:rPr>
                                      <w:sz w:val="16"/>
                                      <w:szCs w:val="16"/>
                                    </w:rPr>
                                    <w:t>On</w:t>
                                  </w:r>
                                </w:p>
                              </w:tc>
                            </w:tr>
                            <w:tr w:rsidR="00634AEF" w:rsidRPr="00580343" w14:paraId="7BB572FC"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AE126BE" w14:textId="77777777" w:rsidR="00634AEF" w:rsidRPr="00580343" w:rsidRDefault="00634AEF" w:rsidP="00634AEF">
                                  <w:pPr>
                                    <w:pStyle w:val="B1"/>
                                    <w:rPr>
                                      <w:sz w:val="16"/>
                                      <w:szCs w:val="16"/>
                                    </w:rPr>
                                  </w:pPr>
                                  <w:r w:rsidRPr="00580343">
                                    <w:rPr>
                                      <w:sz w:val="16"/>
                                      <w:szCs w:val="16"/>
                                    </w:rPr>
                                    <w:t>P3 CSI-RS trigger</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A9831A6" w14:textId="77777777" w:rsidR="00634AEF" w:rsidRPr="00580343" w:rsidRDefault="00634AEF" w:rsidP="00634AEF">
                                  <w:pPr>
                                    <w:pStyle w:val="B1"/>
                                    <w:rPr>
                                      <w:sz w:val="16"/>
                                      <w:szCs w:val="16"/>
                                    </w:rPr>
                                  </w:pPr>
                                  <w:r w:rsidRPr="00580343">
                                    <w:rPr>
                                      <w:sz w:val="16"/>
                                      <w:szCs w:val="16"/>
                                    </w:rPr>
                                    <w:t>once P1 CSI-RS is finished</w:t>
                                  </w:r>
                                </w:p>
                              </w:tc>
                            </w:tr>
                            <w:tr w:rsidR="00634AEF" w:rsidRPr="00580343" w14:paraId="3A9F60BA"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B092AE6" w14:textId="77777777" w:rsidR="00634AEF" w:rsidRPr="00580343" w:rsidRDefault="00634AEF" w:rsidP="00634AEF">
                                  <w:pPr>
                                    <w:pStyle w:val="B1"/>
                                    <w:rPr>
                                      <w:sz w:val="16"/>
                                      <w:szCs w:val="16"/>
                                    </w:rPr>
                                  </w:pPr>
                                  <w:r w:rsidRPr="00580343">
                                    <w:rPr>
                                      <w:sz w:val="16"/>
                                      <w:szCs w:val="16"/>
                                    </w:rPr>
                                    <w:t>P3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9BFB56A" w14:textId="77777777" w:rsidR="00634AEF" w:rsidRPr="00580343" w:rsidRDefault="00634AEF" w:rsidP="00634AEF">
                                  <w:pPr>
                                    <w:pStyle w:val="B1"/>
                                    <w:rPr>
                                      <w:sz w:val="16"/>
                                      <w:szCs w:val="16"/>
                                    </w:rPr>
                                  </w:pPr>
                                  <w:r w:rsidRPr="00580343">
                                    <w:rPr>
                                      <w:sz w:val="16"/>
                                      <w:szCs w:val="16"/>
                                    </w:rPr>
                                    <w:t>qcl-TypeD to P1 CSI-RS</w:t>
                                  </w:r>
                                </w:p>
                              </w:tc>
                            </w:tr>
                            <w:tr w:rsidR="00634AEF" w:rsidRPr="00580343" w14:paraId="25B388E2"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F4E8269" w14:textId="77777777" w:rsidR="00634AEF" w:rsidRPr="00580343" w:rsidRDefault="00634AEF" w:rsidP="00634AEF">
                                  <w:pPr>
                                    <w:pStyle w:val="B1"/>
                                    <w:rPr>
                                      <w:sz w:val="16"/>
                                      <w:szCs w:val="16"/>
                                    </w:rPr>
                                  </w:pPr>
                                  <w:r w:rsidRPr="00580343">
                                    <w:rPr>
                                      <w:sz w:val="16"/>
                                      <w:szCs w:val="16"/>
                                    </w:rPr>
                                    <w:t>Tracking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1EDAA85" w14:textId="77777777" w:rsidR="00634AEF" w:rsidRPr="00580343" w:rsidRDefault="00634AEF" w:rsidP="00634AEF">
                                  <w:pPr>
                                    <w:pStyle w:val="B1"/>
                                    <w:rPr>
                                      <w:sz w:val="16"/>
                                      <w:szCs w:val="16"/>
                                    </w:rPr>
                                  </w:pPr>
                                  <w:r w:rsidRPr="00580343">
                                    <w:rPr>
                                      <w:sz w:val="16"/>
                                      <w:szCs w:val="16"/>
                                    </w:rPr>
                                    <w:t>Reuse Rel-15</w:t>
                                  </w:r>
                                </w:p>
                              </w:tc>
                            </w:tr>
                          </w:tbl>
                          <w:p w14:paraId="64672ABF" w14:textId="7D7837C4" w:rsidR="00634AEF" w:rsidRPr="00E90A88" w:rsidRDefault="00634AEF" w:rsidP="00634AEF">
                            <w:pPr>
                              <w:rPr>
                                <w:rFonts w:eastAsia="Malgun Gothic"/>
                                <w:lang w:val="en-US"/>
                              </w:rPr>
                            </w:pPr>
                            <w:r w:rsidRPr="00E90A88">
                              <w:rPr>
                                <w:rFonts w:eastAsia="Malgun Gothic"/>
                                <w:lang w:val="en-US"/>
                              </w:rPr>
                              <w:t xml:space="preserve"> </w:t>
                            </w:r>
                          </w:p>
                        </w:txbxContent>
                      </wps:txbx>
                      <wps:bodyPr rot="0" vert="horz" wrap="square" lIns="91440" tIns="45720" rIns="91440" bIns="45720" anchor="t" anchorCtr="0" upright="1">
                        <a:noAutofit/>
                      </wps:bodyPr>
                    </wps:wsp>
                  </a:graphicData>
                </a:graphic>
              </wp:inline>
            </w:drawing>
          </mc:Choice>
          <mc:Fallback>
            <w:pict>
              <v:shapetype w14:anchorId="78043BE2" id="_x0000_t202" coordsize="21600,21600" o:spt="202" path="m,l,21600r21600,l21600,xe">
                <v:stroke joinstyle="miter"/>
                <v:path gradientshapeok="t" o:connecttype="rect"/>
              </v:shapetype>
              <v:shape id="_x0000_s1027" type="#_x0000_t202" style="width:481.6pt;height:3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">
                <v:shadow opacity=".5" offset="6pt,6pt"/>
                <v:textbox>
                  <w:txbxContent>
                    <w:p w14:paraId="080052EB" w14:textId="77777777" w:rsidR="00634AEF" w:rsidRDefault="00634AEF" w:rsidP="00634AEF">
                      <w:pPr>
                        <w:pStyle w:val="B1"/>
                        <w:ind w:left="0" w:firstLine="0"/>
                        <w:rPr>
                          <w:sz w:val="16"/>
                          <w:szCs w:val="16"/>
                        </w:rPr>
                      </w:pPr>
                      <w:r w:rsidRPr="00580343">
                        <w:rPr>
                          <w:sz w:val="16"/>
                          <w:szCs w:val="16"/>
                        </w:rPr>
                        <w:t>Side conditions</w:t>
                      </w:r>
                    </w:p>
                    <w:p w14:paraId="0F79A677" w14:textId="77777777" w:rsidR="00634AEF" w:rsidRDefault="00634AEF" w:rsidP="00634AEF">
                      <w:pPr>
                        <w:pStyle w:val="B1"/>
                        <w:rPr>
                          <w:sz w:val="16"/>
                          <w:szCs w:val="16"/>
                        </w:rPr>
                      </w:pPr>
                      <w:r>
                        <w:rPr>
                          <w:sz w:val="16"/>
                          <w:szCs w:val="16"/>
                        </w:rPr>
                        <w:t>-</w:t>
                      </w:r>
                      <w:r>
                        <w:rPr>
                          <w:sz w:val="16"/>
                          <w:szCs w:val="16"/>
                        </w:rPr>
                        <w:tab/>
                      </w:r>
                      <w:r w:rsidRPr="00580343">
                        <w:rPr>
                          <w:sz w:val="16"/>
                          <w:szCs w:val="16"/>
                        </w:rPr>
                        <w:t>The side conditions in the following table shall be used for BC based on CSI-RS for alt. 1-3</w:t>
                      </w:r>
                    </w:p>
                    <w:p w14:paraId="48F3D356" w14:textId="77777777" w:rsidR="00634AEF" w:rsidRDefault="00634AEF" w:rsidP="00634AEF">
                      <w:pPr>
                        <w:pStyle w:val="B1"/>
                        <w:rPr>
                          <w:sz w:val="16"/>
                          <w:szCs w:val="16"/>
                        </w:rPr>
                      </w:pPr>
                      <w:r>
                        <w:rPr>
                          <w:sz w:val="16"/>
                          <w:szCs w:val="16"/>
                        </w:rPr>
                        <w:t>-</w:t>
                      </w:r>
                      <w:r>
                        <w:rPr>
                          <w:sz w:val="16"/>
                          <w:szCs w:val="16"/>
                        </w:rPr>
                        <w:tab/>
                      </w:r>
                      <w:r w:rsidRPr="00580343">
                        <w:rPr>
                          <w:sz w:val="16"/>
                          <w:szCs w:val="16"/>
                        </w:rPr>
                        <w:t>SNR side condition</w:t>
                      </w:r>
                    </w:p>
                    <w:p w14:paraId="7A7624E7" w14:textId="273165BF" w:rsidR="00634AEF" w:rsidRDefault="00634AEF" w:rsidP="00634AEF">
                      <w:pPr>
                        <w:pStyle w:val="B2"/>
                        <w:rPr>
                          <w:sz w:val="16"/>
                          <w:szCs w:val="16"/>
                        </w:rPr>
                      </w:pPr>
                      <w:r w:rsidRPr="006362DE">
                        <w:rPr>
                          <w:sz w:val="16"/>
                          <w:szCs w:val="16"/>
                        </w:rPr>
                        <w:t>-</w:t>
                      </w:r>
                      <w:r w:rsidRPr="006362DE">
                        <w:rPr>
                          <w:sz w:val="16"/>
                          <w:szCs w:val="16"/>
                        </w:rPr>
                        <w:tab/>
                      </w:r>
                      <w:r w:rsidRPr="00580343">
                        <w:rPr>
                          <w:sz w:val="16"/>
                          <w:szCs w:val="16"/>
                        </w:rPr>
                        <w:t>CSI-RS min SNR level: 6dB</w:t>
                      </w:r>
                    </w:p>
                    <w:tbl>
                      <w:tblPr>
                        <w:tblW w:w="8640" w:type="dxa"/>
                        <w:tblCellMar>
                          <w:left w:w="0" w:type="dxa"/>
                          <w:right w:w="0" w:type="dxa"/>
                        </w:tblCellMar>
                        <w:tblLook w:val="0600" w:firstRow="0" w:lastRow="0" w:firstColumn="0" w:lastColumn="0" w:noHBand="1" w:noVBand="1"/>
                      </w:tblPr>
                      <w:tblGrid>
                        <w:gridCol w:w="3354"/>
                        <w:gridCol w:w="5286"/>
                      </w:tblGrid>
                      <w:tr w:rsidR="00634AEF" w:rsidRPr="00580343" w14:paraId="22D5C3A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2172BC03" w14:textId="77777777" w:rsidR="00634AEF" w:rsidRPr="00580343" w:rsidRDefault="00634AEF" w:rsidP="00634AEF">
                            <w:pPr>
                              <w:pStyle w:val="B1"/>
                              <w:rPr>
                                <w:sz w:val="16"/>
                                <w:szCs w:val="16"/>
                              </w:rPr>
                            </w:pPr>
                            <w:r w:rsidRPr="00580343">
                              <w:rPr>
                                <w:b/>
                                <w:bCs/>
                                <w:sz w:val="16"/>
                                <w:szCs w:val="16"/>
                              </w:rPr>
                              <w:t>Parameter</w:t>
                            </w:r>
                          </w:p>
                        </w:tc>
                        <w:tc>
                          <w:tcPr>
                            <w:tcW w:w="7780" w:type="dxa"/>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vAlign w:val="center"/>
                            <w:hideMark/>
                          </w:tcPr>
                          <w:p w14:paraId="49A38FF0" w14:textId="77777777" w:rsidR="00634AEF" w:rsidRPr="00580343" w:rsidRDefault="00634AEF" w:rsidP="00634AEF">
                            <w:pPr>
                              <w:pStyle w:val="B1"/>
                              <w:rPr>
                                <w:sz w:val="16"/>
                                <w:szCs w:val="16"/>
                              </w:rPr>
                            </w:pPr>
                            <w:r w:rsidRPr="00580343">
                              <w:rPr>
                                <w:b/>
                                <w:bCs/>
                                <w:sz w:val="16"/>
                                <w:szCs w:val="16"/>
                              </w:rPr>
                              <w:t>Value</w:t>
                            </w:r>
                          </w:p>
                        </w:tc>
                      </w:tr>
                      <w:tr w:rsidR="00634AEF" w:rsidRPr="00580343" w14:paraId="5AC6F6B9"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DBFB2DC" w14:textId="77777777" w:rsidR="00634AEF" w:rsidRPr="00580343" w:rsidRDefault="00634AEF" w:rsidP="00634AEF">
                            <w:pPr>
                              <w:pStyle w:val="B1"/>
                              <w:rPr>
                                <w:sz w:val="16"/>
                                <w:szCs w:val="16"/>
                              </w:rPr>
                            </w:pPr>
                            <w:r w:rsidRPr="00580343">
                              <w:rPr>
                                <w:sz w:val="16"/>
                                <w:szCs w:val="16"/>
                              </w:rPr>
                              <w:t>P1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3D8FEB" w14:textId="77777777" w:rsidR="00634AEF" w:rsidRPr="00580343" w:rsidRDefault="00634AEF" w:rsidP="00634AEF">
                            <w:pPr>
                              <w:pStyle w:val="B1"/>
                              <w:rPr>
                                <w:sz w:val="16"/>
                                <w:szCs w:val="16"/>
                              </w:rPr>
                            </w:pPr>
                            <w:r w:rsidRPr="00580343">
                              <w:rPr>
                                <w:sz w:val="16"/>
                                <w:szCs w:val="16"/>
                              </w:rPr>
                              <w:t>Yes</w:t>
                            </w:r>
                          </w:p>
                        </w:tc>
                      </w:tr>
                      <w:tr w:rsidR="00634AEF" w:rsidRPr="00580343" w14:paraId="46341C28"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DF3F492" w14:textId="77777777" w:rsidR="00634AEF" w:rsidRPr="00580343" w:rsidRDefault="00634AEF" w:rsidP="00634AEF">
                            <w:pPr>
                              <w:pStyle w:val="B1"/>
                              <w:rPr>
                                <w:sz w:val="16"/>
                                <w:szCs w:val="16"/>
                              </w:rPr>
                            </w:pPr>
                            <w:r w:rsidRPr="00580343">
                              <w:rPr>
                                <w:sz w:val="16"/>
                                <w:szCs w:val="16"/>
                              </w:rPr>
                              <w:t>P1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2FA44F4" w14:textId="77777777" w:rsidR="00634AEF" w:rsidRPr="00580343" w:rsidRDefault="00634AEF" w:rsidP="00634AEF">
                            <w:pPr>
                              <w:pStyle w:val="B1"/>
                              <w:rPr>
                                <w:sz w:val="16"/>
                                <w:szCs w:val="16"/>
                              </w:rPr>
                            </w:pPr>
                            <w:r w:rsidRPr="00580343">
                              <w:rPr>
                                <w:sz w:val="16"/>
                                <w:szCs w:val="16"/>
                              </w:rPr>
                              <w:t>Slot80(120kHz)</w:t>
                            </w:r>
                          </w:p>
                        </w:tc>
                      </w:tr>
                      <w:tr w:rsidR="00634AEF" w:rsidRPr="00580343" w14:paraId="6A2535B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8290A5D" w14:textId="77777777" w:rsidR="00634AEF" w:rsidRPr="00580343" w:rsidRDefault="00634AEF" w:rsidP="00634AEF">
                            <w:pPr>
                              <w:pStyle w:val="B1"/>
                              <w:rPr>
                                <w:sz w:val="16"/>
                                <w:szCs w:val="16"/>
                              </w:rPr>
                            </w:pPr>
                            <w:r w:rsidRPr="00580343">
                              <w:rPr>
                                <w:sz w:val="16"/>
                                <w:szCs w:val="16"/>
                              </w:rPr>
                              <w:t>P1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97F77D7" w14:textId="77777777" w:rsidR="00634AEF" w:rsidRPr="00580343" w:rsidRDefault="00634AEF" w:rsidP="00634AEF">
                            <w:pPr>
                              <w:pStyle w:val="B1"/>
                              <w:rPr>
                                <w:sz w:val="16"/>
                                <w:szCs w:val="16"/>
                              </w:rPr>
                            </w:pPr>
                            <w:r w:rsidRPr="00580343">
                              <w:rPr>
                                <w:sz w:val="16"/>
                                <w:szCs w:val="16"/>
                              </w:rPr>
                              <w:t>qcl-TypeD to SSB</w:t>
                            </w:r>
                          </w:p>
                        </w:tc>
                      </w:tr>
                      <w:tr w:rsidR="00634AEF" w:rsidRPr="00580343" w14:paraId="5211AD78"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08A99AE" w14:textId="77777777" w:rsidR="00634AEF" w:rsidRPr="00580343" w:rsidRDefault="00634AEF" w:rsidP="00634AEF">
                            <w:pPr>
                              <w:pStyle w:val="B1"/>
                              <w:rPr>
                                <w:sz w:val="16"/>
                                <w:szCs w:val="16"/>
                              </w:rPr>
                            </w:pPr>
                            <w:r w:rsidRPr="00580343">
                              <w:rPr>
                                <w:sz w:val="16"/>
                                <w:szCs w:val="16"/>
                              </w:rPr>
                              <w:t>P2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03666C7" w14:textId="77777777" w:rsidR="00634AEF" w:rsidRPr="00580343" w:rsidRDefault="00634AEF" w:rsidP="00634AEF">
                            <w:pPr>
                              <w:pStyle w:val="B1"/>
                              <w:rPr>
                                <w:sz w:val="16"/>
                                <w:szCs w:val="16"/>
                              </w:rPr>
                            </w:pPr>
                            <w:r w:rsidRPr="00580343">
                              <w:rPr>
                                <w:sz w:val="16"/>
                                <w:szCs w:val="16"/>
                              </w:rPr>
                              <w:t>No</w:t>
                            </w:r>
                          </w:p>
                        </w:tc>
                      </w:tr>
                      <w:tr w:rsidR="00634AEF" w:rsidRPr="00580343" w14:paraId="1E957C00"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B38B1E2" w14:textId="77777777" w:rsidR="00634AEF" w:rsidRPr="00580343" w:rsidRDefault="00634AEF" w:rsidP="00634AEF">
                            <w:pPr>
                              <w:pStyle w:val="B1"/>
                              <w:rPr>
                                <w:sz w:val="16"/>
                                <w:szCs w:val="16"/>
                              </w:rPr>
                            </w:pPr>
                            <w:r w:rsidRPr="00580343">
                              <w:rPr>
                                <w:sz w:val="16"/>
                                <w:szCs w:val="16"/>
                              </w:rPr>
                              <w:t>P3 CSI-RS configuration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190CE40D" w14:textId="77777777" w:rsidR="00634AEF" w:rsidRPr="00580343" w:rsidRDefault="00634AEF" w:rsidP="00634AEF">
                            <w:pPr>
                              <w:pStyle w:val="B1"/>
                              <w:rPr>
                                <w:sz w:val="16"/>
                                <w:szCs w:val="16"/>
                              </w:rPr>
                            </w:pPr>
                            <w:r w:rsidRPr="00580343">
                              <w:rPr>
                                <w:sz w:val="16"/>
                                <w:szCs w:val="16"/>
                              </w:rPr>
                              <w:t>Yes</w:t>
                            </w:r>
                          </w:p>
                        </w:tc>
                      </w:tr>
                      <w:tr w:rsidR="00634AEF" w:rsidRPr="00580343" w14:paraId="21C0FB77"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67C2C518" w14:textId="77777777" w:rsidR="00634AEF" w:rsidRPr="00580343" w:rsidRDefault="00634AEF" w:rsidP="00634AEF">
                            <w:pPr>
                              <w:pStyle w:val="B1"/>
                              <w:rPr>
                                <w:sz w:val="16"/>
                                <w:szCs w:val="16"/>
                              </w:rPr>
                            </w:pPr>
                            <w:r w:rsidRPr="00580343">
                              <w:rPr>
                                <w:sz w:val="16"/>
                                <w:szCs w:val="16"/>
                              </w:rPr>
                              <w:t>P3 CSI-RS repetitions per resource set</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610134B" w14:textId="77777777" w:rsidR="00634AEF" w:rsidRPr="00580343" w:rsidRDefault="00634AEF" w:rsidP="00634AEF">
                            <w:pPr>
                              <w:pStyle w:val="B1"/>
                              <w:rPr>
                                <w:sz w:val="16"/>
                                <w:szCs w:val="16"/>
                              </w:rPr>
                            </w:pPr>
                            <w:r w:rsidRPr="00580343">
                              <w:rPr>
                                <w:i/>
                                <w:iCs/>
                                <w:sz w:val="16"/>
                                <w:szCs w:val="16"/>
                              </w:rPr>
                              <w:t>maxNumberRxBeam</w:t>
                            </w:r>
                            <w:r w:rsidRPr="00580343">
                              <w:rPr>
                                <w:sz w:val="16"/>
                                <w:szCs w:val="16"/>
                              </w:rPr>
                              <w:t xml:space="preserve"> in UE capability IE of </w:t>
                            </w:r>
                            <w:r w:rsidRPr="00580343">
                              <w:rPr>
                                <w:i/>
                                <w:iCs/>
                                <w:sz w:val="16"/>
                                <w:szCs w:val="16"/>
                              </w:rPr>
                              <w:t>MIMO-ParametersPerBand</w:t>
                            </w:r>
                          </w:p>
                        </w:tc>
                      </w:tr>
                      <w:tr w:rsidR="00634AEF" w:rsidRPr="00580343" w14:paraId="46266AEF"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37BC832" w14:textId="77777777" w:rsidR="00634AEF" w:rsidRPr="00580343" w:rsidRDefault="00634AEF" w:rsidP="00634AEF">
                            <w:pPr>
                              <w:pStyle w:val="B1"/>
                              <w:rPr>
                                <w:sz w:val="16"/>
                                <w:szCs w:val="16"/>
                              </w:rPr>
                            </w:pPr>
                            <w:r w:rsidRPr="00580343">
                              <w:rPr>
                                <w:sz w:val="16"/>
                                <w:szCs w:val="16"/>
                              </w:rPr>
                              <w:t>P3 CSI-RS configuration repetition</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EBBCFF9" w14:textId="77777777" w:rsidR="00634AEF" w:rsidRPr="00580343" w:rsidRDefault="00634AEF" w:rsidP="00634AEF">
                            <w:pPr>
                              <w:pStyle w:val="B1"/>
                              <w:rPr>
                                <w:sz w:val="16"/>
                                <w:szCs w:val="16"/>
                              </w:rPr>
                            </w:pPr>
                            <w:r w:rsidRPr="00580343">
                              <w:rPr>
                                <w:sz w:val="16"/>
                                <w:szCs w:val="16"/>
                              </w:rPr>
                              <w:t>On</w:t>
                            </w:r>
                          </w:p>
                        </w:tc>
                      </w:tr>
                      <w:tr w:rsidR="00634AEF" w:rsidRPr="00580343" w14:paraId="7BB572FC"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4AE126BE" w14:textId="77777777" w:rsidR="00634AEF" w:rsidRPr="00580343" w:rsidRDefault="00634AEF" w:rsidP="00634AEF">
                            <w:pPr>
                              <w:pStyle w:val="B1"/>
                              <w:rPr>
                                <w:sz w:val="16"/>
                                <w:szCs w:val="16"/>
                              </w:rPr>
                            </w:pPr>
                            <w:r w:rsidRPr="00580343">
                              <w:rPr>
                                <w:sz w:val="16"/>
                                <w:szCs w:val="16"/>
                              </w:rPr>
                              <w:t>P3 CSI-RS trigger</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3A9831A6" w14:textId="77777777" w:rsidR="00634AEF" w:rsidRPr="00580343" w:rsidRDefault="00634AEF" w:rsidP="00634AEF">
                            <w:pPr>
                              <w:pStyle w:val="B1"/>
                              <w:rPr>
                                <w:sz w:val="16"/>
                                <w:szCs w:val="16"/>
                              </w:rPr>
                            </w:pPr>
                            <w:r w:rsidRPr="00580343">
                              <w:rPr>
                                <w:sz w:val="16"/>
                                <w:szCs w:val="16"/>
                              </w:rPr>
                              <w:t>once P1 CSI-RS is finished</w:t>
                            </w:r>
                          </w:p>
                        </w:tc>
                      </w:tr>
                      <w:tr w:rsidR="00634AEF" w:rsidRPr="00580343" w14:paraId="3A9F60BA"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7B092AE6" w14:textId="77777777" w:rsidR="00634AEF" w:rsidRPr="00580343" w:rsidRDefault="00634AEF" w:rsidP="00634AEF">
                            <w:pPr>
                              <w:pStyle w:val="B1"/>
                              <w:rPr>
                                <w:sz w:val="16"/>
                                <w:szCs w:val="16"/>
                              </w:rPr>
                            </w:pPr>
                            <w:r w:rsidRPr="00580343">
                              <w:rPr>
                                <w:sz w:val="16"/>
                                <w:szCs w:val="16"/>
                              </w:rPr>
                              <w:t>P3 CSI-RS QCL info</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29BFB56A" w14:textId="77777777" w:rsidR="00634AEF" w:rsidRPr="00580343" w:rsidRDefault="00634AEF" w:rsidP="00634AEF">
                            <w:pPr>
                              <w:pStyle w:val="B1"/>
                              <w:rPr>
                                <w:sz w:val="16"/>
                                <w:szCs w:val="16"/>
                              </w:rPr>
                            </w:pPr>
                            <w:r w:rsidRPr="00580343">
                              <w:rPr>
                                <w:sz w:val="16"/>
                                <w:szCs w:val="16"/>
                              </w:rPr>
                              <w:t>qcl-TypeD to P1 CSI-RS</w:t>
                            </w:r>
                          </w:p>
                        </w:tc>
                      </w:tr>
                      <w:tr w:rsidR="00634AEF" w:rsidRPr="00580343" w14:paraId="25B388E2" w14:textId="77777777" w:rsidTr="00E27FE8">
                        <w:trPr>
                          <w:trHeight w:val="20"/>
                        </w:trPr>
                        <w:tc>
                          <w:tcPr>
                            <w:tcW w:w="476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0F4E8269" w14:textId="77777777" w:rsidR="00634AEF" w:rsidRPr="00580343" w:rsidRDefault="00634AEF" w:rsidP="00634AEF">
                            <w:pPr>
                              <w:pStyle w:val="B1"/>
                              <w:rPr>
                                <w:sz w:val="16"/>
                                <w:szCs w:val="16"/>
                              </w:rPr>
                            </w:pPr>
                            <w:r w:rsidRPr="00580343">
                              <w:rPr>
                                <w:sz w:val="16"/>
                                <w:szCs w:val="16"/>
                              </w:rPr>
                              <w:t>Tracking CSI-RS periodicity</w:t>
                            </w:r>
                          </w:p>
                        </w:tc>
                        <w:tc>
                          <w:tcPr>
                            <w:tcW w:w="7780" w:type="dxa"/>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vAlign w:val="center"/>
                            <w:hideMark/>
                          </w:tcPr>
                          <w:p w14:paraId="51EDAA85" w14:textId="77777777" w:rsidR="00634AEF" w:rsidRPr="00580343" w:rsidRDefault="00634AEF" w:rsidP="00634AEF">
                            <w:pPr>
                              <w:pStyle w:val="B1"/>
                              <w:rPr>
                                <w:sz w:val="16"/>
                                <w:szCs w:val="16"/>
                              </w:rPr>
                            </w:pPr>
                            <w:r w:rsidRPr="00580343">
                              <w:rPr>
                                <w:sz w:val="16"/>
                                <w:szCs w:val="16"/>
                              </w:rPr>
                              <w:t>Reuse Rel-15</w:t>
                            </w:r>
                          </w:p>
                        </w:tc>
                      </w:tr>
                    </w:tbl>
                    <w:p w14:paraId="64672ABF" w14:textId="7D7837C4" w:rsidR="00634AEF" w:rsidRPr="00E90A88" w:rsidRDefault="00634AEF" w:rsidP="00634AEF">
                      <w:pPr>
                        <w:rPr>
                          <w:rFonts w:eastAsia="Malgun Gothic"/>
                          <w:lang w:val="en-US"/>
                        </w:rPr>
                      </w:pPr>
                      <w:r w:rsidRPr="00E90A88">
                        <w:rPr>
                          <w:rFonts w:eastAsia="Malgun Gothic"/>
                          <w:lang w:val="en-US"/>
                        </w:rPr>
                        <w:t xml:space="preserve"> </w:t>
                      </w:r>
                    </w:p>
                  </w:txbxContent>
                </v:textbox>
                <w10:anchorlock/>
              </v:shape>
            </w:pict>
          </mc:Fallback>
        </mc:AlternateContent>
      </w:r>
    </w:p>
    <w:p w14:paraId="672543F0" w14:textId="5E9AD4F8" w:rsidR="001F288B" w:rsidRDefault="001F288B" w:rsidP="001F288B">
      <w:pPr>
        <w:rPr>
          <w:rFonts w:eastAsiaTheme="minorEastAsia"/>
          <w:lang w:eastAsia="zh-CN"/>
        </w:rPr>
      </w:pPr>
      <w:r>
        <w:rPr>
          <w:rFonts w:eastAsiaTheme="minorEastAsia" w:hint="eastAsia"/>
          <w:lang w:eastAsia="zh-CN"/>
        </w:rPr>
        <w:t>The</w:t>
      </w:r>
      <w:r>
        <w:rPr>
          <w:rFonts w:eastAsiaTheme="minorEastAsia"/>
          <w:lang w:eastAsia="zh-CN"/>
        </w:rPr>
        <w:t xml:space="preserve"> remaining issue for BC side condition </w:t>
      </w:r>
      <w:r w:rsidR="00564E8F">
        <w:rPr>
          <w:rFonts w:eastAsiaTheme="minorEastAsia"/>
          <w:lang w:eastAsia="zh-CN"/>
        </w:rPr>
        <w:t xml:space="preserve">is </w:t>
      </w:r>
      <w:r>
        <w:rPr>
          <w:rFonts w:eastAsiaTheme="minorEastAsia"/>
          <w:lang w:eastAsia="zh-CN"/>
        </w:rPr>
        <w:t>focusing on how to handle SSB in CSI-RS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BC</w:t>
      </w:r>
      <w:r>
        <w:rPr>
          <w:rFonts w:eastAsiaTheme="minorEastAsia"/>
          <w:lang w:eastAsia="zh-CN"/>
        </w:rPr>
        <w:t>. Three alternatives are open</w:t>
      </w:r>
      <w:r w:rsidR="00C56BA7">
        <w:rPr>
          <w:rFonts w:eastAsiaTheme="minorEastAsia"/>
          <w:lang w:eastAsia="zh-CN"/>
        </w:rPr>
        <w:t xml:space="preserve"> as shown in</w:t>
      </w:r>
      <w:r>
        <w:rPr>
          <w:rFonts w:eastAsiaTheme="minorEastAsia"/>
          <w:lang w:eastAsia="zh-CN"/>
        </w:rPr>
        <w:t xml:space="preserve"> the WF [2] of last</w:t>
      </w:r>
      <w:r w:rsidR="00C43C3B">
        <w:rPr>
          <w:rFonts w:eastAsiaTheme="minorEastAsia"/>
          <w:lang w:eastAsia="zh-CN"/>
        </w:rPr>
        <w:t xml:space="preserve"> RAN4</w:t>
      </w:r>
      <w:r>
        <w:rPr>
          <w:rFonts w:eastAsiaTheme="minorEastAsia"/>
          <w:lang w:eastAsia="zh-CN"/>
        </w:rPr>
        <w:t xml:space="preserve"> meeting</w:t>
      </w:r>
      <w:r w:rsidR="00C56BA7">
        <w:rPr>
          <w:rFonts w:eastAsiaTheme="minorEastAsia"/>
          <w:lang w:eastAsia="zh-CN"/>
        </w:rPr>
        <w:t xml:space="preserve"> </w:t>
      </w:r>
      <w:r w:rsidR="00C43C3B">
        <w:rPr>
          <w:rFonts w:eastAsiaTheme="minorEastAsia"/>
          <w:lang w:eastAsia="zh-CN"/>
        </w:rPr>
        <w:t xml:space="preserve">and </w:t>
      </w:r>
      <w:r w:rsidR="00C56BA7">
        <w:rPr>
          <w:rFonts w:eastAsiaTheme="minorEastAsia"/>
          <w:lang w:eastAsia="zh-CN"/>
        </w:rPr>
        <w:t>status report [3] in RAN plenary meeting</w:t>
      </w:r>
      <w:r>
        <w:rPr>
          <w:rFonts w:eastAsiaTheme="minorEastAsia"/>
          <w:lang w:eastAsia="zh-CN"/>
        </w:rPr>
        <w:t>:</w:t>
      </w:r>
    </w:p>
    <w:p w14:paraId="03BB5D40" w14:textId="77777777" w:rsidR="00C56BA7" w:rsidRPr="00571FD3" w:rsidRDefault="00C56BA7" w:rsidP="00C56BA7">
      <w:pPr>
        <w:pStyle w:val="af3"/>
        <w:widowControl w:val="0"/>
        <w:numPr>
          <w:ilvl w:val="0"/>
          <w:numId w:val="36"/>
        </w:numPr>
        <w:spacing w:after="0"/>
        <w:ind w:firstLineChars="0"/>
        <w:jc w:val="both"/>
      </w:pPr>
      <w:r w:rsidRPr="00571FD3">
        <w:t>Alt 2-1-1-1: SSB and CSI-RS are present, but SSB’s PSD is backed-off by X dB from CSI-RS,</w:t>
      </w:r>
    </w:p>
    <w:p w14:paraId="45F52482" w14:textId="77777777" w:rsidR="00C56BA7" w:rsidRPr="00510AFE" w:rsidRDefault="00C56BA7" w:rsidP="00C56BA7">
      <w:pPr>
        <w:pStyle w:val="af3"/>
        <w:widowControl w:val="0"/>
        <w:numPr>
          <w:ilvl w:val="0"/>
          <w:numId w:val="36"/>
        </w:numPr>
        <w:spacing w:after="0"/>
        <w:ind w:firstLineChars="0"/>
        <w:jc w:val="both"/>
        <w:rPr>
          <w:b/>
        </w:rPr>
      </w:pPr>
      <w:r w:rsidRPr="00571FD3">
        <w:t>Alt 2-1-1-2: decrease SSB power until UE SSB based SS-SINR measurement reporting is ≤ [-3] dB,</w:t>
      </w:r>
    </w:p>
    <w:p w14:paraId="68867B45" w14:textId="77777777" w:rsidR="00C56BA7" w:rsidRPr="00510AFE" w:rsidRDefault="00C56BA7" w:rsidP="00C56BA7">
      <w:pPr>
        <w:pStyle w:val="af3"/>
        <w:widowControl w:val="0"/>
        <w:numPr>
          <w:ilvl w:val="0"/>
          <w:numId w:val="36"/>
        </w:numPr>
        <w:spacing w:after="0"/>
        <w:ind w:firstLineChars="0"/>
        <w:jc w:val="both"/>
        <w:rPr>
          <w:b/>
        </w:rPr>
      </w:pPr>
      <w:r>
        <w:t>Hybrid approach of Alt-2-1-1-1 and Alt 2-1-1-2:</w:t>
      </w:r>
    </w:p>
    <w:p w14:paraId="0A34036D" w14:textId="77777777" w:rsidR="00C56BA7" w:rsidRPr="00510AFE" w:rsidRDefault="00C56BA7" w:rsidP="00C56BA7">
      <w:pPr>
        <w:pStyle w:val="af3"/>
        <w:widowControl w:val="0"/>
        <w:numPr>
          <w:ilvl w:val="1"/>
          <w:numId w:val="36"/>
        </w:numPr>
        <w:spacing w:after="0"/>
        <w:ind w:firstLineChars="0"/>
        <w:jc w:val="both"/>
      </w:pPr>
      <w:r w:rsidRPr="00510AFE">
        <w:t>SSB Ês/Iot = (6-Y)dB at UE baseband at each angle</w:t>
      </w:r>
    </w:p>
    <w:p w14:paraId="08741BA8" w14:textId="77777777" w:rsidR="00C56BA7" w:rsidRPr="00510AFE" w:rsidRDefault="00C56BA7" w:rsidP="00C56BA7">
      <w:pPr>
        <w:pStyle w:val="af3"/>
        <w:widowControl w:val="0"/>
        <w:numPr>
          <w:ilvl w:val="1"/>
          <w:numId w:val="36"/>
        </w:numPr>
        <w:spacing w:after="0"/>
        <w:ind w:firstLineChars="0"/>
        <w:jc w:val="both"/>
      </w:pPr>
      <w:r w:rsidRPr="00510AFE">
        <w:t>CSI-RS Ês/Iot = 6dB at UE baseband at each angle</w:t>
      </w:r>
    </w:p>
    <w:p w14:paraId="561D8869" w14:textId="424EC6E4" w:rsidR="00182F9C" w:rsidRPr="00C56BA7" w:rsidRDefault="00182F9C" w:rsidP="00C63361">
      <w:pPr>
        <w:spacing w:after="120"/>
        <w:ind w:left="1418" w:hanging="1418"/>
        <w:rPr>
          <w:b/>
          <w:bCs/>
        </w:rPr>
      </w:pPr>
    </w:p>
    <w:p w14:paraId="32D91814" w14:textId="28408DBB" w:rsidR="00170FA9" w:rsidRDefault="00170FA9" w:rsidP="00170FA9">
      <w:pPr>
        <w:rPr>
          <w:rFonts w:eastAsiaTheme="minorEastAsia"/>
          <w:lang w:eastAsia="zh-CN"/>
        </w:rPr>
      </w:pPr>
      <w:r>
        <w:rPr>
          <w:rFonts w:eastAsiaTheme="minorEastAsia"/>
          <w:lang w:eastAsia="zh-CN"/>
        </w:rPr>
        <w:t>To determine the side condition of SSB in CSI-RS based BC, the criteria should be the “CSI-RS only” condition to prevent UE making use of SSB for P3 beam refinement, as agreed in [4]:</w:t>
      </w:r>
    </w:p>
    <w:p w14:paraId="4606FD02" w14:textId="542A6FA1" w:rsidR="00182F9C" w:rsidRPr="00170FA9" w:rsidRDefault="005935AC" w:rsidP="00C63361">
      <w:pPr>
        <w:spacing w:after="120"/>
        <w:ind w:left="1418" w:hanging="1418"/>
        <w:rPr>
          <w:rFonts w:eastAsia="Malgun Gothic"/>
          <w:b/>
          <w:bCs/>
        </w:rPr>
      </w:pPr>
      <w:r>
        <w:rPr>
          <w:noProof/>
          <w:lang w:val="en-US" w:eastAsia="zh-CN"/>
        </w:rPr>
        <mc:AlternateContent>
          <mc:Choice Requires="wps">
            <w:drawing>
              <wp:inline distT="0" distB="0" distL="0" distR="0" wp14:anchorId="7B09599D" wp14:editId="5EF6C809">
                <wp:extent cx="6116320" cy="311150"/>
                <wp:effectExtent l="0" t="0" r="17780" b="1270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3111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6D3470A5" w14:textId="77777777" w:rsidR="00712204" w:rsidRPr="005935AC" w:rsidRDefault="00BB507F" w:rsidP="005935AC">
                            <w:pPr>
                              <w:numPr>
                                <w:ilvl w:val="0"/>
                                <w:numId w:val="37"/>
                              </w:numPr>
                              <w:rPr>
                                <w:rFonts w:eastAsia="Malgun Gothic"/>
                                <w:lang w:val="en-US"/>
                              </w:rPr>
                            </w:pPr>
                            <w:r w:rsidRPr="005935AC">
                              <w:rPr>
                                <w:rFonts w:eastAsia="Malgun Gothic"/>
                                <w:lang w:val="en-US"/>
                              </w:rPr>
                              <w:t>“CSI-RS only” condition shall be guaranteed to prevent UE making use of SSB for P3 beam refinement</w:t>
                            </w:r>
                          </w:p>
                          <w:p w14:paraId="56495F8E" w14:textId="64F5B8D5" w:rsidR="005935AC" w:rsidRPr="00E90A88" w:rsidRDefault="005935AC" w:rsidP="005935AC">
                            <w:pPr>
                              <w:rPr>
                                <w:rFonts w:eastAsia="Malgun Gothic"/>
                                <w:lang w:val="en-US"/>
                              </w:rPr>
                            </w:pPr>
                            <w:r w:rsidRPr="00E90A88">
                              <w:rPr>
                                <w:rFonts w:eastAsia="Malgun Gothic"/>
                                <w:lang w:val="en-US"/>
                              </w:rPr>
                              <w:t xml:space="preserve"> </w:t>
                            </w:r>
                          </w:p>
                        </w:txbxContent>
                      </wps:txbx>
                      <wps:bodyPr rot="0" vert="horz" wrap="square" lIns="91440" tIns="45720" rIns="91440" bIns="45720" anchor="t" anchorCtr="0" upright="1">
                        <a:noAutofit/>
                      </wps:bodyPr>
                    </wps:wsp>
                  </a:graphicData>
                </a:graphic>
              </wp:inline>
            </w:drawing>
          </mc:Choice>
          <mc:Fallback>
            <w:pict>
              <v:shape w14:anchorId="7B09599D" id="_x0000_s1028" type="#_x0000_t202" style="width:481.6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">
                <v:shadow opacity=".5" offset="6pt,6pt"/>
                <v:textbox>
                  <w:txbxContent>
                    <w:p w14:paraId="6D3470A5" w14:textId="77777777" w:rsidR="00000000" w:rsidRPr="005935AC" w:rsidRDefault="00BB507F" w:rsidP="005935AC">
                      <w:pPr>
                        <w:numPr>
                          <w:ilvl w:val="0"/>
                          <w:numId w:val="37"/>
                        </w:numPr>
                        <w:rPr>
                          <w:rFonts w:eastAsia="Malgun Gothic"/>
                          <w:lang w:val="en-US"/>
                        </w:rPr>
                      </w:pPr>
                      <w:r w:rsidRPr="005935AC">
                        <w:rPr>
                          <w:rFonts w:eastAsia="Malgun Gothic"/>
                          <w:lang w:val="en-US"/>
                        </w:rPr>
                        <w:t>“CSI-RS only” condition shall be guaranteed to prevent UE making use of SSB for P3 beam refinement</w:t>
                      </w:r>
                    </w:p>
                    <w:p w14:paraId="56495F8E" w14:textId="64F5B8D5" w:rsidR="005935AC" w:rsidRPr="00E90A88" w:rsidRDefault="005935AC" w:rsidP="005935AC">
                      <w:pPr>
                        <w:rPr>
                          <w:rFonts w:eastAsia="Malgun Gothic"/>
                          <w:lang w:val="en-US"/>
                        </w:rPr>
                      </w:pPr>
                      <w:r w:rsidRPr="00E90A88">
                        <w:rPr>
                          <w:rFonts w:eastAsia="Malgun Gothic"/>
                          <w:lang w:val="en-US"/>
                        </w:rPr>
                        <w:t xml:space="preserve"> </w:t>
                      </w:r>
                    </w:p>
                  </w:txbxContent>
                </v:textbox>
                <w10:anchorlock/>
              </v:shape>
            </w:pict>
          </mc:Fallback>
        </mc:AlternateContent>
      </w:r>
    </w:p>
    <w:p w14:paraId="3C0B0C51" w14:textId="2A344708" w:rsidR="002065B0" w:rsidRDefault="002065B0" w:rsidP="002065B0">
      <w:pPr>
        <w:rPr>
          <w:rFonts w:eastAsiaTheme="minorEastAsia"/>
          <w:lang w:eastAsia="zh-CN"/>
        </w:rPr>
      </w:pPr>
      <w:r>
        <w:rPr>
          <w:rFonts w:eastAsiaTheme="minorEastAsia"/>
          <w:lang w:eastAsia="zh-CN"/>
        </w:rPr>
        <w:t xml:space="preserve">BC side conditions will apply to all angles (AoA) in 3D OTA test. For </w:t>
      </w:r>
      <w:r w:rsidRPr="002065B0">
        <w:rPr>
          <w:rFonts w:eastAsiaTheme="minorEastAsia"/>
          <w:lang w:eastAsia="zh-CN"/>
        </w:rPr>
        <w:t>Alt 2-1-1-1</w:t>
      </w:r>
      <w:r>
        <w:rPr>
          <w:rFonts w:eastAsiaTheme="minorEastAsia"/>
          <w:lang w:eastAsia="zh-CN"/>
        </w:rPr>
        <w:t>, t</w:t>
      </w:r>
      <w:r w:rsidRPr="002065B0">
        <w:rPr>
          <w:rFonts w:eastAsiaTheme="minorEastAsia"/>
          <w:lang w:eastAsia="zh-CN"/>
        </w:rPr>
        <w:t>he main problem is that a fixed X value can not prevent UE making use of SSB for P3 beam refinement for many AoAs, especially for the angles near to the beam peak direction</w:t>
      </w:r>
      <w:r>
        <w:rPr>
          <w:rFonts w:eastAsiaTheme="minorEastAsia"/>
          <w:lang w:eastAsia="zh-CN"/>
        </w:rPr>
        <w:t xml:space="preserve"> where SSB </w:t>
      </w:r>
      <w:r w:rsidRPr="00510AFE">
        <w:t>Ês/Iot</w:t>
      </w:r>
      <w:r>
        <w:t xml:space="preserve"> at UE baseband is good enough for beam correspondence</w:t>
      </w:r>
      <w:r w:rsidRPr="002065B0">
        <w:rPr>
          <w:rFonts w:eastAsiaTheme="minorEastAsia"/>
          <w:lang w:eastAsia="zh-CN"/>
        </w:rPr>
        <w:t xml:space="preserve">. </w:t>
      </w:r>
      <w:r>
        <w:rPr>
          <w:rFonts w:eastAsiaTheme="minorEastAsia"/>
          <w:lang w:eastAsia="zh-CN"/>
        </w:rPr>
        <w:t>Since the QCL relationship between SSB and CSI-RS is type D, it is not guaranteed for UE not to use SSB for beam refinement.</w:t>
      </w:r>
    </w:p>
    <w:p w14:paraId="510C0BEC" w14:textId="34E9D05C" w:rsidR="000831DD" w:rsidRPr="00DF1B01" w:rsidRDefault="000831DD" w:rsidP="000831DD">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1</w:t>
      </w:r>
      <w:r w:rsidRPr="00DF1B01">
        <w:rPr>
          <w:b/>
          <w:bCs/>
        </w:rPr>
        <w:t>:</w:t>
      </w:r>
      <w:r w:rsidRPr="00DF1B01">
        <w:rPr>
          <w:b/>
          <w:bCs/>
        </w:rPr>
        <w:tab/>
      </w:r>
      <w:r w:rsidRPr="00F636EE">
        <w:rPr>
          <w:rFonts w:eastAsiaTheme="minorEastAsia"/>
          <w:b/>
          <w:bCs/>
          <w:lang w:eastAsia="zh-CN"/>
        </w:rPr>
        <w:t>Alt</w:t>
      </w:r>
      <w:r>
        <w:rPr>
          <w:rFonts w:eastAsiaTheme="minorEastAsia"/>
          <w:b/>
          <w:bCs/>
          <w:lang w:eastAsia="zh-CN"/>
        </w:rPr>
        <w:t xml:space="preserve"> 2-1-1</w:t>
      </w:r>
      <w:r w:rsidRPr="00F636EE">
        <w:rPr>
          <w:rFonts w:eastAsiaTheme="minorEastAsia"/>
          <w:b/>
          <w:bCs/>
          <w:lang w:eastAsia="zh-CN"/>
        </w:rPr>
        <w:t>-1 with a fixed X dB backed-off value could not guarantee “CSI-RS only” condition for many AoAs</w:t>
      </w:r>
    </w:p>
    <w:p w14:paraId="2CCAC9E9" w14:textId="77777777" w:rsidR="00621DC2" w:rsidRDefault="00621DC2" w:rsidP="00621DC2">
      <w:pPr>
        <w:rPr>
          <w:rFonts w:eastAsiaTheme="minorEastAsia"/>
          <w:lang w:eastAsia="zh-CN"/>
        </w:rPr>
      </w:pPr>
      <w:r w:rsidRPr="002065B0">
        <w:rPr>
          <w:rFonts w:eastAsiaTheme="minorEastAsia"/>
          <w:lang w:eastAsia="zh-CN"/>
        </w:rPr>
        <w:lastRenderedPageBreak/>
        <w:t>Moreover, the fixed value of X is hard to be determined, if X is small, then there is almost no difference from Rel-15 BC; if X is big, then there will be testability issue that call drop occurs for many AoAs</w:t>
      </w:r>
      <w:r>
        <w:rPr>
          <w:rFonts w:eastAsiaTheme="minorEastAsia"/>
          <w:lang w:eastAsia="zh-CN"/>
        </w:rPr>
        <w:t xml:space="preserve"> during the 3D OTA test.</w:t>
      </w:r>
    </w:p>
    <w:p w14:paraId="5069AE10" w14:textId="6F0D44C0" w:rsidR="00743D03" w:rsidRDefault="00917DAC" w:rsidP="00F66BB9">
      <w:pPr>
        <w:rPr>
          <w:rFonts w:eastAsiaTheme="minorEastAsia"/>
          <w:lang w:eastAsia="zh-CN"/>
        </w:rPr>
      </w:pPr>
      <w:r>
        <w:rPr>
          <w:rFonts w:eastAsiaTheme="minorEastAsia" w:hint="eastAsia"/>
          <w:lang w:eastAsia="zh-CN"/>
        </w:rPr>
        <w:t>F</w:t>
      </w:r>
      <w:r>
        <w:rPr>
          <w:rFonts w:eastAsiaTheme="minorEastAsia"/>
          <w:lang w:eastAsia="zh-CN"/>
        </w:rPr>
        <w:t>or Alt 2-1-1-2 and the hybrid approach, the PSD of SSB could be controlled to low level for all AoAs so that “CSI-RS only” condition is guaranteed.</w:t>
      </w:r>
    </w:p>
    <w:p w14:paraId="7E891FB4" w14:textId="3C46FAF6" w:rsidR="000831DD" w:rsidRPr="00DF1B01" w:rsidRDefault="000831DD" w:rsidP="000831DD">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2</w:t>
      </w:r>
      <w:r w:rsidRPr="00DF1B01">
        <w:rPr>
          <w:b/>
          <w:bCs/>
        </w:rPr>
        <w:t>:</w:t>
      </w:r>
      <w:r w:rsidRPr="00DF1B01">
        <w:rPr>
          <w:b/>
          <w:bCs/>
        </w:rPr>
        <w:tab/>
      </w:r>
      <w:r>
        <w:rPr>
          <w:rFonts w:eastAsiaTheme="minorEastAsia"/>
          <w:b/>
          <w:bCs/>
          <w:lang w:eastAsia="zh-CN"/>
        </w:rPr>
        <w:t xml:space="preserve">both </w:t>
      </w:r>
      <w:r w:rsidRPr="00F636EE">
        <w:rPr>
          <w:rFonts w:eastAsiaTheme="minorEastAsia"/>
          <w:b/>
          <w:bCs/>
          <w:lang w:eastAsia="zh-CN"/>
        </w:rPr>
        <w:t>Alt</w:t>
      </w:r>
      <w:r>
        <w:rPr>
          <w:rFonts w:eastAsiaTheme="minorEastAsia"/>
          <w:b/>
          <w:bCs/>
          <w:lang w:eastAsia="zh-CN"/>
        </w:rPr>
        <w:t xml:space="preserve"> 2-1-1</w:t>
      </w:r>
      <w:r w:rsidRPr="00F636EE">
        <w:rPr>
          <w:rFonts w:eastAsiaTheme="minorEastAsia"/>
          <w:b/>
          <w:bCs/>
          <w:lang w:eastAsia="zh-CN"/>
        </w:rPr>
        <w:t>-</w:t>
      </w:r>
      <w:r>
        <w:rPr>
          <w:rFonts w:eastAsiaTheme="minorEastAsia"/>
          <w:b/>
          <w:bCs/>
          <w:lang w:eastAsia="zh-CN"/>
        </w:rPr>
        <w:t>2</w:t>
      </w:r>
      <w:r w:rsidRPr="00F636EE">
        <w:rPr>
          <w:rFonts w:eastAsiaTheme="minorEastAsia"/>
          <w:b/>
          <w:bCs/>
          <w:lang w:eastAsia="zh-CN"/>
        </w:rPr>
        <w:t xml:space="preserve"> </w:t>
      </w:r>
      <w:r>
        <w:rPr>
          <w:rFonts w:eastAsiaTheme="minorEastAsia"/>
          <w:b/>
          <w:bCs/>
          <w:lang w:eastAsia="zh-CN"/>
        </w:rPr>
        <w:t>and the hybrid approach can</w:t>
      </w:r>
      <w:r w:rsidRPr="00F636EE">
        <w:rPr>
          <w:rFonts w:eastAsiaTheme="minorEastAsia"/>
          <w:b/>
          <w:bCs/>
          <w:lang w:eastAsia="zh-CN"/>
        </w:rPr>
        <w:t xml:space="preserve"> guarantee “CSI-RS only” condition for </w:t>
      </w:r>
      <w:r>
        <w:rPr>
          <w:rFonts w:eastAsiaTheme="minorEastAsia"/>
          <w:b/>
          <w:bCs/>
          <w:lang w:eastAsia="zh-CN"/>
        </w:rPr>
        <w:t>all</w:t>
      </w:r>
      <w:r w:rsidRPr="00F636EE">
        <w:rPr>
          <w:rFonts w:eastAsiaTheme="minorEastAsia"/>
          <w:b/>
          <w:bCs/>
          <w:lang w:eastAsia="zh-CN"/>
        </w:rPr>
        <w:t xml:space="preserve"> AoAs</w:t>
      </w:r>
    </w:p>
    <w:p w14:paraId="2AB5D680" w14:textId="68949E9A" w:rsidR="00F66BB9" w:rsidRDefault="006617B6" w:rsidP="00F66BB9">
      <w:pPr>
        <w:rPr>
          <w:rFonts w:eastAsiaTheme="minorEastAsia"/>
          <w:lang w:eastAsia="zh-CN"/>
        </w:rPr>
      </w:pPr>
      <w:r>
        <w:rPr>
          <w:rFonts w:eastAsiaTheme="minorEastAsia"/>
          <w:lang w:eastAsia="zh-CN"/>
        </w:rPr>
        <w:t xml:space="preserve">In last meeting, </w:t>
      </w:r>
      <w:r w:rsidRPr="00510AFE">
        <w:t>Ês/Iot</w:t>
      </w:r>
      <w:r>
        <w:rPr>
          <w:rFonts w:eastAsiaTheme="minorEastAsia"/>
          <w:lang w:eastAsia="zh-CN"/>
        </w:rPr>
        <w:t xml:space="preserve"> at UE baseband was discussed a lot during GWT session. </w:t>
      </w:r>
      <w:r w:rsidR="0023735E">
        <w:rPr>
          <w:rFonts w:eastAsiaTheme="minorEastAsia"/>
          <w:lang w:eastAsia="zh-CN"/>
        </w:rPr>
        <w:t xml:space="preserve">Since beam correspondence performance depends on L1-RSRP measurement accuracy, the </w:t>
      </w:r>
      <w:r w:rsidR="00F66BB9">
        <w:rPr>
          <w:rFonts w:eastAsiaTheme="minorEastAsia"/>
          <w:lang w:eastAsia="zh-CN"/>
        </w:rPr>
        <w:t xml:space="preserve">SNR side condition of DL </w:t>
      </w:r>
      <w:r w:rsidR="00F66BB9">
        <w:rPr>
          <w:rFonts w:eastAsiaTheme="minorEastAsia" w:hint="eastAsia"/>
          <w:lang w:eastAsia="zh-CN"/>
        </w:rPr>
        <w:t>BM</w:t>
      </w:r>
      <w:r w:rsidR="00F66BB9">
        <w:rPr>
          <w:rFonts w:eastAsiaTheme="minorEastAsia"/>
          <w:lang w:eastAsia="zh-CN"/>
        </w:rPr>
        <w:t xml:space="preserve"> RS derived for beam correspondence has referred to the side condition for L1-RSRP measurement in RRM specification TS 38.133 which aims at </w:t>
      </w:r>
      <w:r w:rsidR="00826B2C">
        <w:rPr>
          <w:rFonts w:eastAsiaTheme="minorEastAsia"/>
          <w:lang w:eastAsia="zh-CN"/>
        </w:rPr>
        <w:t>minimum</w:t>
      </w:r>
      <w:r w:rsidR="00F66BB9">
        <w:rPr>
          <w:rFonts w:eastAsiaTheme="minorEastAsia"/>
          <w:lang w:eastAsia="zh-CN"/>
        </w:rPr>
        <w:t xml:space="preserve"> </w:t>
      </w:r>
      <w:r w:rsidR="00F66BB9" w:rsidRPr="00510AFE">
        <w:t>Ês/Iot</w:t>
      </w:r>
      <w:r w:rsidR="00F66BB9">
        <w:rPr>
          <w:rFonts w:eastAsiaTheme="minorEastAsia"/>
          <w:lang w:eastAsia="zh-CN"/>
        </w:rPr>
        <w:t xml:space="preserve"> at UE baseband:</w:t>
      </w:r>
    </w:p>
    <w:p w14:paraId="3DB0FF0D" w14:textId="540FBC8D" w:rsidR="009E4D42" w:rsidRPr="009C5807" w:rsidRDefault="009E4D42" w:rsidP="009E4D42">
      <w:pPr>
        <w:pStyle w:val="TH"/>
      </w:pPr>
      <w:r w:rsidRPr="009C5807">
        <w:t>Table 10.1.20.2.1-1: CSI-RS based L1-RSRP absolute accuracy in FR2</w:t>
      </w:r>
      <w:r>
        <w:t xml:space="preserve"> (TS 38.133)</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E4D42" w:rsidRPr="009C5807" w14:paraId="7C162F1F" w14:textId="77777777" w:rsidTr="008D323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A356E10" w14:textId="77777777" w:rsidR="009E4D42" w:rsidRPr="009C5807" w:rsidRDefault="009E4D42" w:rsidP="008D3232">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7ECC3B91" w14:textId="77777777" w:rsidR="009E4D42" w:rsidRPr="009C5807" w:rsidRDefault="009E4D42" w:rsidP="008D3232">
            <w:pPr>
              <w:pStyle w:val="TAH"/>
            </w:pPr>
            <w:r w:rsidRPr="009C5807">
              <w:t>Conditions</w:t>
            </w:r>
          </w:p>
        </w:tc>
      </w:tr>
      <w:tr w:rsidR="009E4D42" w:rsidRPr="009C5807" w14:paraId="60BCB32A" w14:textId="77777777" w:rsidTr="008D323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A1AA56E" w14:textId="77777777" w:rsidR="009E4D42" w:rsidRPr="009C5807" w:rsidRDefault="009E4D42" w:rsidP="008D3232">
            <w:pPr>
              <w:pStyle w:val="TAH"/>
            </w:pPr>
            <w:r w:rsidRPr="009C5807">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B495FD3" w14:textId="77777777" w:rsidR="009E4D42" w:rsidRPr="009C5807" w:rsidRDefault="009E4D42" w:rsidP="008D3232">
            <w:pPr>
              <w:pStyle w:val="TAH"/>
            </w:pPr>
            <w:r w:rsidRPr="009C5807">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8EE0D05" w14:textId="77777777" w:rsidR="009E4D42" w:rsidRPr="009C5807" w:rsidRDefault="009E4D42" w:rsidP="008D3232">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F768442" w14:textId="77777777" w:rsidR="009E4D42" w:rsidRPr="009C5807" w:rsidRDefault="009E4D42" w:rsidP="008D3232">
            <w:pPr>
              <w:pStyle w:val="TAH"/>
            </w:pPr>
            <w:r w:rsidRPr="009C5807">
              <w:t>Io</w:t>
            </w:r>
            <w:r w:rsidRPr="009C5807">
              <w:rPr>
                <w:vertAlign w:val="superscript"/>
              </w:rPr>
              <w:t xml:space="preserve"> Note 1</w:t>
            </w:r>
            <w:r w:rsidRPr="009C5807">
              <w:t xml:space="preserve"> range</w:t>
            </w:r>
          </w:p>
        </w:tc>
      </w:tr>
      <w:tr w:rsidR="009E4D42" w:rsidRPr="009C5807" w14:paraId="03C4B871" w14:textId="77777777" w:rsidTr="008D323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322E45" w14:textId="77777777" w:rsidR="009E4D42" w:rsidRPr="009C5807" w:rsidRDefault="009E4D42" w:rsidP="008D323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25E902" w14:textId="77777777" w:rsidR="009E4D42" w:rsidRPr="009C5807" w:rsidRDefault="009E4D42" w:rsidP="008D3232">
            <w:pPr>
              <w:pStyle w:val="TAH"/>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B68A055" w14:textId="77777777" w:rsidR="009E4D42" w:rsidRPr="009C5807" w:rsidRDefault="009E4D42" w:rsidP="008D323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7DBB5F8" w14:textId="77777777" w:rsidR="009E4D42" w:rsidRPr="009C5807" w:rsidRDefault="009E4D42" w:rsidP="008D3232">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2E0C3D0" w14:textId="77777777" w:rsidR="009E4D42" w:rsidRPr="009C5807" w:rsidRDefault="009E4D42" w:rsidP="008D3232">
            <w:pPr>
              <w:pStyle w:val="TAH"/>
            </w:pPr>
            <w:r w:rsidRPr="009C5807">
              <w:t>Maximum Io</w:t>
            </w:r>
          </w:p>
        </w:tc>
      </w:tr>
      <w:tr w:rsidR="009E4D42" w:rsidRPr="009C5807" w14:paraId="26F93680" w14:textId="77777777" w:rsidTr="008D323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CE46B2C" w14:textId="77777777" w:rsidR="009E4D42" w:rsidRPr="009C5807" w:rsidRDefault="009E4D42" w:rsidP="008D3232">
            <w:pPr>
              <w:pStyle w:val="TAH"/>
            </w:pPr>
            <w:r w:rsidRPr="009C5807">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51F03038" w14:textId="77777777" w:rsidR="009E4D42" w:rsidRPr="009C5807" w:rsidRDefault="009E4D42" w:rsidP="008D3232">
            <w:pPr>
              <w:pStyle w:val="TAH"/>
            </w:pPr>
            <w:r w:rsidRPr="009C5807">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0676BC9C" w14:textId="77777777" w:rsidR="009E4D42" w:rsidRPr="009C5807" w:rsidRDefault="009E4D42" w:rsidP="008D3232">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42E69D1" w14:textId="77777777" w:rsidR="009E4D42" w:rsidRPr="009C5807" w:rsidRDefault="009E4D42" w:rsidP="008D3232">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39E32CB" w14:textId="77777777" w:rsidR="009E4D42" w:rsidRPr="009C5807" w:rsidRDefault="009E4D42" w:rsidP="008D3232">
            <w:pPr>
              <w:pStyle w:val="TAH"/>
            </w:pPr>
            <w:r w:rsidRPr="009C5807">
              <w:t>dBm/BW</w:t>
            </w:r>
            <w:r w:rsidRPr="009C5807">
              <w:rPr>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770F749A" w14:textId="77777777" w:rsidR="009E4D42" w:rsidRPr="009C5807" w:rsidRDefault="009E4D42" w:rsidP="008D3232">
            <w:pPr>
              <w:pStyle w:val="TAH"/>
            </w:pPr>
            <w:r w:rsidRPr="009C5807">
              <w:t>dBm/BW</w:t>
            </w:r>
            <w:r w:rsidRPr="009C5807">
              <w:rPr>
                <w:vertAlign w:val="subscript"/>
              </w:rPr>
              <w:t>Channel</w:t>
            </w:r>
          </w:p>
        </w:tc>
      </w:tr>
      <w:tr w:rsidR="009E4D42" w:rsidRPr="009C5807" w14:paraId="48E20E21" w14:textId="77777777" w:rsidTr="008D323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AC9E66" w14:textId="77777777" w:rsidR="009E4D42" w:rsidRPr="009C5807" w:rsidRDefault="009E4D42" w:rsidP="008D323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4576FD" w14:textId="77777777" w:rsidR="009E4D42" w:rsidRPr="009C5807" w:rsidRDefault="009E4D42" w:rsidP="008D3232">
            <w:pPr>
              <w:pStyle w:val="TAH"/>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01F289C7" w14:textId="77777777" w:rsidR="009E4D42" w:rsidRPr="009C5807" w:rsidRDefault="009E4D42" w:rsidP="008D3232">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09C3DCE" w14:textId="77777777" w:rsidR="009E4D42" w:rsidRPr="009C5807" w:rsidRDefault="009E4D42" w:rsidP="008D3232">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4FBEF9E" w14:textId="77777777" w:rsidR="009E4D42" w:rsidRPr="009C5807" w:rsidRDefault="009E4D42" w:rsidP="008D3232">
            <w:pPr>
              <w:pStyle w:val="TAH"/>
            </w:pPr>
            <w:r w:rsidRPr="009C5807">
              <w:t>SCS</w:t>
            </w:r>
            <w:r w:rsidRPr="009C5807">
              <w:rPr>
                <w:vertAlign w:val="subscript"/>
              </w:rPr>
              <w:t>CSI-RS</w:t>
            </w:r>
            <w:r w:rsidRPr="009C5807">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243A78" w14:textId="77777777" w:rsidR="009E4D42" w:rsidRPr="009C5807" w:rsidRDefault="009E4D42" w:rsidP="008D323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8E3DEAB" w14:textId="77777777" w:rsidR="009E4D42" w:rsidRPr="009C5807" w:rsidRDefault="009E4D42" w:rsidP="008D3232">
            <w:pPr>
              <w:pStyle w:val="TAH"/>
            </w:pPr>
          </w:p>
        </w:tc>
      </w:tr>
      <w:tr w:rsidR="009E4D42" w:rsidRPr="009C5807" w14:paraId="34C6F2E3" w14:textId="77777777" w:rsidTr="008D3232">
        <w:trPr>
          <w:jc w:val="center"/>
        </w:trPr>
        <w:tc>
          <w:tcPr>
            <w:tcW w:w="1111" w:type="dxa"/>
            <w:tcBorders>
              <w:top w:val="single" w:sz="6" w:space="0" w:color="auto"/>
              <w:left w:val="single" w:sz="4" w:space="0" w:color="auto"/>
              <w:bottom w:val="nil"/>
              <w:right w:val="single" w:sz="6" w:space="0" w:color="auto"/>
            </w:tcBorders>
            <w:vAlign w:val="center"/>
            <w:hideMark/>
          </w:tcPr>
          <w:p w14:paraId="2344D0D2" w14:textId="77777777" w:rsidR="009E4D42" w:rsidRPr="009C5807" w:rsidRDefault="009E4D42" w:rsidP="008D3232">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vAlign w:val="center"/>
            <w:hideMark/>
          </w:tcPr>
          <w:p w14:paraId="220BD10C" w14:textId="77777777" w:rsidR="009E4D42" w:rsidRPr="009C5807" w:rsidRDefault="009E4D42" w:rsidP="008D3232">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A5F7B26" w14:textId="77777777" w:rsidR="009E4D42" w:rsidRPr="009C5807" w:rsidRDefault="009E4D42" w:rsidP="008D3232">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C0426B6" w14:textId="77777777" w:rsidR="009E4D42" w:rsidRPr="009C5807" w:rsidRDefault="009E4D42" w:rsidP="008D3232">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64E0004" w14:textId="77777777" w:rsidR="009E4D42" w:rsidRPr="009C5807" w:rsidRDefault="009E4D42" w:rsidP="008D323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9636282" w14:textId="77777777" w:rsidR="009E4D42" w:rsidRPr="009C5807" w:rsidRDefault="009E4D42" w:rsidP="008D3232">
            <w:pPr>
              <w:pStyle w:val="TAC"/>
            </w:pPr>
            <w:r w:rsidRPr="009C5807">
              <w:t>-70</w:t>
            </w:r>
          </w:p>
        </w:tc>
      </w:tr>
      <w:tr w:rsidR="009E4D42" w:rsidRPr="009C5807" w14:paraId="47A77BE1" w14:textId="77777777" w:rsidTr="008D323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4F60CA40" w14:textId="77777777" w:rsidR="009E4D42" w:rsidRPr="009C5807" w:rsidRDefault="009E4D42" w:rsidP="008D3232">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3BE6A5" w14:textId="77777777" w:rsidR="009E4D42" w:rsidRPr="009C5807" w:rsidRDefault="009E4D42" w:rsidP="008D3232">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480C2946" w14:textId="77777777" w:rsidR="009E4D42" w:rsidRPr="009C5807" w:rsidRDefault="009E4D42" w:rsidP="008D3232">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5983A66" w14:textId="77777777" w:rsidR="009E4D42" w:rsidRPr="009C5807" w:rsidRDefault="009E4D42" w:rsidP="008D3232">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0517FA" w14:textId="77777777" w:rsidR="009E4D42" w:rsidRPr="009C5807" w:rsidRDefault="009E4D42" w:rsidP="008D3232">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A7578C9" w14:textId="77777777" w:rsidR="009E4D42" w:rsidRPr="009C5807" w:rsidRDefault="009E4D42" w:rsidP="008D3232">
            <w:pPr>
              <w:pStyle w:val="TAC"/>
            </w:pPr>
            <w:r w:rsidRPr="009C5807">
              <w:t>-50</w:t>
            </w:r>
          </w:p>
        </w:tc>
      </w:tr>
      <w:tr w:rsidR="009E4D42" w:rsidRPr="009C5807" w14:paraId="750166DB" w14:textId="77777777" w:rsidTr="008D323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F483DCD" w14:textId="77777777" w:rsidR="009E4D42" w:rsidRPr="009C5807" w:rsidRDefault="009E4D42" w:rsidP="008D3232">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177E43A" w14:textId="77777777" w:rsidR="009E4D42" w:rsidRPr="009C5807" w:rsidRDefault="009E4D42" w:rsidP="008D3232">
            <w:pPr>
              <w:pStyle w:val="TAN"/>
            </w:pPr>
            <w:r w:rsidRPr="009C5807">
              <w:t>NOTE 2:</w:t>
            </w:r>
            <w:r w:rsidRPr="009C5807">
              <w:tab/>
              <w:t>Values based on Refsens and EIS spherical coverage as defined in clauses 7.3.2 and 7.3.4 of TS 38.101-2 [19]. Applicable side condition selected depending on angle of arrival.</w:t>
            </w:r>
          </w:p>
          <w:p w14:paraId="3F7B3733" w14:textId="77777777" w:rsidR="009E4D42" w:rsidRPr="009C5807" w:rsidRDefault="009E4D42" w:rsidP="008D3232">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w:t>
            </w:r>
            <w:r w:rsidRPr="009E4D42">
              <w:rPr>
                <w:highlight w:val="yellow"/>
              </w:rPr>
              <w:t xml:space="preserve">adjusted to ensure </w:t>
            </w:r>
            <w:r w:rsidRPr="009E4D42">
              <w:rPr>
                <w:rFonts w:hint="eastAsia"/>
                <w:highlight w:val="yellow"/>
              </w:rPr>
              <w:t>Ê</w:t>
            </w:r>
            <w:r w:rsidRPr="009E4D42">
              <w:rPr>
                <w:highlight w:val="yellow"/>
              </w:rPr>
              <w:t>s/Iot at UE baseband is above the value</w:t>
            </w:r>
            <w:r w:rsidRPr="009C5807">
              <w:t xml:space="preserve"> defined in this table.</w:t>
            </w:r>
          </w:p>
        </w:tc>
      </w:tr>
    </w:tbl>
    <w:p w14:paraId="51D3DCC3" w14:textId="77777777" w:rsidR="009E4D42" w:rsidRPr="009C5807" w:rsidRDefault="009E4D42" w:rsidP="009E4D42">
      <w:pPr>
        <w:rPr>
          <w:lang w:eastAsia="zh-CN"/>
        </w:rPr>
      </w:pPr>
    </w:p>
    <w:p w14:paraId="11DEB6F2" w14:textId="6A3E6525" w:rsidR="00A22BCE" w:rsidRPr="00DF1B01" w:rsidRDefault="00A22BCE" w:rsidP="00A22BCE">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sidR="00F94611">
        <w:rPr>
          <w:b/>
          <w:bCs/>
        </w:rPr>
        <w:t>3</w:t>
      </w:r>
      <w:r w:rsidRPr="00DF1B01">
        <w:rPr>
          <w:b/>
          <w:bCs/>
        </w:rPr>
        <w:t>:</w:t>
      </w:r>
      <w:r w:rsidRPr="00DF1B01">
        <w:rPr>
          <w:b/>
          <w:bCs/>
        </w:rPr>
        <w:tab/>
      </w:r>
      <w:r>
        <w:rPr>
          <w:b/>
          <w:bCs/>
          <w:lang w:eastAsia="zh-CN"/>
        </w:rPr>
        <w:t xml:space="preserve">beam correspondence performance depends on L1-RSRP measurement accuracy which is required to ensure minimum </w:t>
      </w:r>
      <w:r w:rsidRPr="00A22BCE">
        <w:rPr>
          <w:b/>
        </w:rPr>
        <w:t>Ês/Iot</w:t>
      </w:r>
      <w:r w:rsidRPr="00A22BCE">
        <w:rPr>
          <w:rFonts w:eastAsiaTheme="minorEastAsia"/>
          <w:b/>
          <w:lang w:eastAsia="zh-CN"/>
        </w:rPr>
        <w:t xml:space="preserve"> at UE baseband</w:t>
      </w:r>
      <w:r>
        <w:rPr>
          <w:rFonts w:eastAsiaTheme="minorEastAsia"/>
          <w:b/>
          <w:lang w:eastAsia="zh-CN"/>
        </w:rPr>
        <w:t xml:space="preserve"> including adjusting PSD of RS</w:t>
      </w:r>
      <w:r>
        <w:rPr>
          <w:b/>
          <w:bCs/>
          <w:lang w:eastAsia="zh-CN"/>
        </w:rPr>
        <w:t>.</w:t>
      </w:r>
    </w:p>
    <w:p w14:paraId="0C205771" w14:textId="177BCC74" w:rsidR="00564E8F" w:rsidRDefault="00564E8F" w:rsidP="00564E8F">
      <w:pPr>
        <w:rPr>
          <w:rFonts w:eastAsiaTheme="minorEastAsia"/>
          <w:lang w:eastAsia="zh-CN"/>
        </w:rPr>
      </w:pPr>
      <w:r w:rsidRPr="00564E8F">
        <w:rPr>
          <w:rFonts w:eastAsiaTheme="minorEastAsia"/>
          <w:lang w:eastAsia="zh-CN"/>
        </w:rPr>
        <w:t>Comparing Alt 2-1-1-2 and the hybrid approach, the hybrid approach will bring more impact to current specification</w:t>
      </w:r>
      <w:r w:rsidR="000B1496">
        <w:rPr>
          <w:rFonts w:eastAsiaTheme="minorEastAsia"/>
          <w:lang w:eastAsia="zh-CN"/>
        </w:rPr>
        <w:t xml:space="preserve"> since both SSB and CSI-RS side conditions will be different from Rel-15, </w:t>
      </w:r>
      <w:r w:rsidRPr="00564E8F">
        <w:rPr>
          <w:rFonts w:eastAsiaTheme="minorEastAsia"/>
          <w:lang w:eastAsia="zh-CN"/>
        </w:rPr>
        <w:t>while Alt 2-1-1-2 can reuse the CSI-RS side condition of Rel-15</w:t>
      </w:r>
      <w:r>
        <w:rPr>
          <w:rFonts w:eastAsiaTheme="minorEastAsia"/>
          <w:lang w:eastAsia="zh-CN"/>
        </w:rPr>
        <w:t>.</w:t>
      </w:r>
    </w:p>
    <w:p w14:paraId="1FC13F32" w14:textId="6FD15EB5" w:rsidR="00C21E43" w:rsidRDefault="00C21E43" w:rsidP="00564E8F">
      <w:pPr>
        <w:rPr>
          <w:rFonts w:eastAsiaTheme="minorEastAsia"/>
          <w:lang w:eastAsia="zh-CN"/>
        </w:rPr>
      </w:pPr>
      <w:r>
        <w:rPr>
          <w:rFonts w:eastAsiaTheme="minorEastAsia"/>
          <w:lang w:eastAsia="zh-CN"/>
        </w:rPr>
        <w:t xml:space="preserve">For beam correspondence, the configured DL BM RS is the more important one. So it is better to keep the same side condition of CSI-RS as before. SSB is serving as synchronization signal </w:t>
      </w:r>
      <w:r w:rsidR="00621DC2">
        <w:rPr>
          <w:rFonts w:eastAsiaTheme="minorEastAsia"/>
          <w:lang w:eastAsia="zh-CN"/>
        </w:rPr>
        <w:t xml:space="preserve">and </w:t>
      </w:r>
      <w:r>
        <w:rPr>
          <w:rFonts w:eastAsiaTheme="minorEastAsia"/>
          <w:lang w:eastAsia="zh-CN"/>
        </w:rPr>
        <w:t xml:space="preserve">could be configured in a different way to guarantee “CSI-RS only” condition. So it is suggested to distinguish DL BM RS and synchronization RS. From this perspective, Alt 2-1-1-2 seems a little better. </w:t>
      </w:r>
    </w:p>
    <w:p w14:paraId="0DFEA99A" w14:textId="77777777" w:rsidR="00C21E43" w:rsidRPr="00DF1B01" w:rsidRDefault="00C21E43" w:rsidP="00C21E43">
      <w:pPr>
        <w:spacing w:after="120"/>
        <w:ind w:left="1418" w:hanging="1418"/>
        <w:rPr>
          <w:b/>
          <w:bCs/>
          <w:lang w:eastAsia="zh-CN"/>
        </w:rPr>
      </w:pPr>
      <w:r w:rsidRPr="00DF1B01">
        <w:rPr>
          <w:b/>
          <w:bCs/>
        </w:rPr>
        <w:t xml:space="preserve">Proposal </w:t>
      </w:r>
      <w:r>
        <w:rPr>
          <w:b/>
          <w:bCs/>
        </w:rPr>
        <w:t>2</w:t>
      </w:r>
      <w:r w:rsidRPr="00DF1B01">
        <w:rPr>
          <w:b/>
          <w:bCs/>
        </w:rPr>
        <w:t>:</w:t>
      </w:r>
      <w:r w:rsidRPr="00DF1B01">
        <w:rPr>
          <w:b/>
          <w:bCs/>
        </w:rPr>
        <w:tab/>
      </w:r>
      <w:r>
        <w:rPr>
          <w:b/>
          <w:bCs/>
          <w:lang w:eastAsia="zh-CN"/>
        </w:rPr>
        <w:t>for BM RS, the SNR side condition of Rel-15 BC will be reused for Rel-16 BC, i.e., SNR side condition of SSB for Rel-16 SSB based BC, SNR side condition of CSI-RS for Rel-16 CSI-RS based BC, will keep the same as that of Rel-15.</w:t>
      </w:r>
    </w:p>
    <w:p w14:paraId="62308BC3" w14:textId="5E6B5C0B" w:rsidR="00C21E43" w:rsidRPr="00D80D98" w:rsidRDefault="00621DC2" w:rsidP="00564E8F">
      <w:pPr>
        <w:rPr>
          <w:lang w:eastAsia="zh-CN"/>
        </w:rPr>
      </w:pPr>
      <w:r>
        <w:rPr>
          <w:lang w:eastAsia="zh-CN"/>
        </w:rPr>
        <w:t>About detailed PSD of SSB in Rel-16 CSI-RS based BC</w:t>
      </w:r>
      <w:r w:rsidR="00C21E43" w:rsidRPr="00D80D98">
        <w:rPr>
          <w:lang w:eastAsia="zh-CN"/>
        </w:rPr>
        <w:t>, the principle is to configure low level</w:t>
      </w:r>
      <w:r w:rsidR="00CE0FEE" w:rsidRPr="00D80D98">
        <w:rPr>
          <w:lang w:eastAsia="zh-CN"/>
        </w:rPr>
        <w:t xml:space="preserve"> SSB for all AoAs</w:t>
      </w:r>
      <w:r w:rsidR="00DE4A2D" w:rsidRPr="00D80D98">
        <w:rPr>
          <w:lang w:eastAsia="zh-CN"/>
        </w:rPr>
        <w:t>,</w:t>
      </w:r>
      <w:r w:rsidR="00CE0FEE" w:rsidRPr="00D80D98">
        <w:rPr>
          <w:lang w:eastAsia="zh-CN"/>
        </w:rPr>
        <w:t xml:space="preserve"> and Alt 2-1-1-2 could be </w:t>
      </w:r>
      <w:r>
        <w:rPr>
          <w:lang w:eastAsia="zh-CN"/>
        </w:rPr>
        <w:t xml:space="preserve">further </w:t>
      </w:r>
      <w:r w:rsidR="00CE0FEE" w:rsidRPr="00D80D98">
        <w:rPr>
          <w:lang w:eastAsia="zh-CN"/>
        </w:rPr>
        <w:t xml:space="preserve">refined </w:t>
      </w:r>
      <w:r>
        <w:rPr>
          <w:lang w:eastAsia="zh-CN"/>
        </w:rPr>
        <w:t xml:space="preserve">in detailed test procedure </w:t>
      </w:r>
      <w:r w:rsidR="00CE0FEE" w:rsidRPr="00D80D98">
        <w:rPr>
          <w:lang w:eastAsia="zh-CN"/>
        </w:rPr>
        <w:t>based on th</w:t>
      </w:r>
      <w:r w:rsidR="00DE4A2D" w:rsidRPr="00D80D98">
        <w:rPr>
          <w:lang w:eastAsia="zh-CN"/>
        </w:rPr>
        <w:t>is</w:t>
      </w:r>
      <w:r w:rsidR="00CE0FEE" w:rsidRPr="00D80D98">
        <w:rPr>
          <w:lang w:eastAsia="zh-CN"/>
        </w:rPr>
        <w:t xml:space="preserve"> principle</w:t>
      </w:r>
      <w:r w:rsidR="00DE4A2D" w:rsidRPr="00D80D98">
        <w:rPr>
          <w:lang w:eastAsia="zh-CN"/>
        </w:rPr>
        <w:t xml:space="preserve"> and equivalent method can be developed</w:t>
      </w:r>
      <w:r>
        <w:rPr>
          <w:lang w:eastAsia="zh-CN"/>
        </w:rPr>
        <w:t xml:space="preserve"> in RAN4 or RAN5</w:t>
      </w:r>
      <w:r w:rsidR="00DE4A2D" w:rsidRPr="00D80D98">
        <w:rPr>
          <w:lang w:eastAsia="zh-CN"/>
        </w:rPr>
        <w:t>.</w:t>
      </w:r>
      <w:r w:rsidR="00CE0FEE" w:rsidRPr="00D80D98">
        <w:rPr>
          <w:lang w:eastAsia="zh-CN"/>
        </w:rPr>
        <w:t xml:space="preserve"> Since the PSD of SSB for each AoA is UE-dependent which is an intermediate configuration during test procedure, it is recommended to be defined by RAN5</w:t>
      </w:r>
      <w:r w:rsidR="00DE4A2D" w:rsidRPr="00D80D98">
        <w:rPr>
          <w:lang w:eastAsia="zh-CN"/>
        </w:rPr>
        <w:t>.</w:t>
      </w:r>
    </w:p>
    <w:p w14:paraId="06403FB6" w14:textId="67427B6A" w:rsidR="005A6C13" w:rsidRPr="00DF1B01" w:rsidRDefault="005A6C13" w:rsidP="005A6C13">
      <w:pPr>
        <w:spacing w:after="120"/>
        <w:ind w:left="1418" w:hanging="1418"/>
        <w:rPr>
          <w:b/>
          <w:bCs/>
          <w:lang w:eastAsia="zh-CN"/>
        </w:rPr>
      </w:pPr>
      <w:r w:rsidRPr="00DF1B01">
        <w:rPr>
          <w:b/>
          <w:bCs/>
        </w:rPr>
        <w:t xml:space="preserve">Proposal </w:t>
      </w:r>
      <w:r>
        <w:rPr>
          <w:b/>
          <w:bCs/>
        </w:rPr>
        <w:t>3</w:t>
      </w:r>
      <w:r w:rsidRPr="00DF1B01">
        <w:rPr>
          <w:b/>
          <w:bCs/>
        </w:rPr>
        <w:t>:</w:t>
      </w:r>
      <w:r w:rsidRPr="00DF1B01">
        <w:rPr>
          <w:b/>
          <w:bCs/>
        </w:rPr>
        <w:tab/>
      </w:r>
      <w:r>
        <w:rPr>
          <w:b/>
          <w:bCs/>
          <w:lang w:eastAsia="zh-CN"/>
        </w:rPr>
        <w:t>SNR side condition of</w:t>
      </w:r>
      <w:r w:rsidR="00CE0FEE">
        <w:rPr>
          <w:b/>
          <w:bCs/>
          <w:lang w:eastAsia="zh-CN"/>
        </w:rPr>
        <w:t xml:space="preserve"> SSB for Rel-16 CSI-RS based BC will be configured to </w:t>
      </w:r>
      <w:r w:rsidR="00CE0FEE" w:rsidRPr="00CE0FEE">
        <w:rPr>
          <w:b/>
          <w:bCs/>
          <w:lang w:eastAsia="zh-CN"/>
        </w:rPr>
        <w:t xml:space="preserve">be lower than a </w:t>
      </w:r>
      <w:bookmarkStart w:id="1" w:name="_GoBack"/>
      <w:bookmarkEnd w:id="1"/>
      <w:r w:rsidR="00CE0FEE" w:rsidRPr="00CE0FEE">
        <w:rPr>
          <w:b/>
          <w:bCs/>
          <w:lang w:eastAsia="zh-CN"/>
        </w:rPr>
        <w:t xml:space="preserve">threshold for different angles so that </w:t>
      </w:r>
      <w:r w:rsidR="00CE0FEE" w:rsidRPr="00CE0FEE">
        <w:rPr>
          <w:rFonts w:hint="eastAsia"/>
          <w:b/>
          <w:bCs/>
          <w:lang w:eastAsia="zh-CN"/>
        </w:rPr>
        <w:t>SSB</w:t>
      </w:r>
      <w:r w:rsidR="00CE0FEE" w:rsidRPr="00CE0FEE">
        <w:rPr>
          <w:b/>
          <w:bCs/>
          <w:lang w:eastAsia="zh-CN"/>
        </w:rPr>
        <w:t xml:space="preserve"> </w:t>
      </w:r>
      <w:r w:rsidR="00CE0FEE" w:rsidRPr="00CE0FEE">
        <w:rPr>
          <w:rFonts w:hint="eastAsia"/>
          <w:b/>
          <w:bCs/>
          <w:lang w:eastAsia="zh-CN"/>
        </w:rPr>
        <w:t>Ê</w:t>
      </w:r>
      <w:r w:rsidR="00CE0FEE" w:rsidRPr="00CE0FEE">
        <w:rPr>
          <w:b/>
          <w:bCs/>
          <w:lang w:eastAsia="zh-CN"/>
        </w:rPr>
        <w:t>s/Iot at UE baseband</w:t>
      </w:r>
      <w:r w:rsidR="00CE0FEE" w:rsidRPr="00CE0FEE">
        <w:rPr>
          <w:rFonts w:hint="eastAsia"/>
          <w:b/>
          <w:bCs/>
          <w:lang w:eastAsia="zh-CN"/>
        </w:rPr>
        <w:t xml:space="preserve"> is n</w:t>
      </w:r>
      <w:r w:rsidR="00CE0FEE" w:rsidRPr="00CE0FEE">
        <w:rPr>
          <w:b/>
          <w:bCs/>
          <w:lang w:eastAsia="zh-CN"/>
        </w:rPr>
        <w:t xml:space="preserve">o more than </w:t>
      </w:r>
      <w:r w:rsidR="006A4775">
        <w:rPr>
          <w:b/>
          <w:bCs/>
          <w:lang w:eastAsia="zh-CN"/>
        </w:rPr>
        <w:t>[</w:t>
      </w:r>
      <w:r w:rsidR="00CE0FEE" w:rsidRPr="00CE0FEE">
        <w:rPr>
          <w:b/>
          <w:bCs/>
          <w:lang w:eastAsia="zh-CN"/>
        </w:rPr>
        <w:t>-3</w:t>
      </w:r>
      <w:r w:rsidR="006A4775">
        <w:rPr>
          <w:b/>
          <w:bCs/>
          <w:lang w:eastAsia="zh-CN"/>
        </w:rPr>
        <w:t>]</w:t>
      </w:r>
      <w:r w:rsidR="00CE0FEE" w:rsidRPr="00CE0FEE">
        <w:rPr>
          <w:rFonts w:hint="eastAsia"/>
          <w:b/>
          <w:bCs/>
          <w:lang w:eastAsia="zh-CN"/>
        </w:rPr>
        <w:t xml:space="preserve"> dB</w:t>
      </w:r>
      <w:r w:rsidR="00CE0FEE" w:rsidRPr="00CE0FEE">
        <w:rPr>
          <w:b/>
          <w:bCs/>
          <w:lang w:eastAsia="zh-CN"/>
        </w:rPr>
        <w:t xml:space="preserve"> for all angles.</w:t>
      </w:r>
      <w:r w:rsidR="00CE0FEE">
        <w:rPr>
          <w:b/>
          <w:bCs/>
          <w:lang w:eastAsia="zh-CN"/>
        </w:rPr>
        <w:t xml:space="preserve"> Detailed PSD of SSB for each angle is up to RAN5.</w:t>
      </w:r>
    </w:p>
    <w:p w14:paraId="2109CE23" w14:textId="4487BEF4" w:rsidR="00182F9C" w:rsidRPr="007C4CA8" w:rsidRDefault="00182F9C" w:rsidP="00182F9C">
      <w:pPr>
        <w:pStyle w:val="2"/>
      </w:pPr>
      <w:r>
        <w:t>2.3</w:t>
      </w:r>
      <w:r>
        <w:tab/>
      </w:r>
      <w:r w:rsidR="000E105C">
        <w:t>BC t</w:t>
      </w:r>
      <w:r>
        <w:t>est applicability rule</w:t>
      </w:r>
    </w:p>
    <w:p w14:paraId="4BDF5FAB" w14:textId="529405B1" w:rsidR="00E65BAC" w:rsidRDefault="00E65BAC" w:rsidP="00E65BAC">
      <w:pPr>
        <w:rPr>
          <w:lang w:eastAsia="zh-CN"/>
        </w:rPr>
      </w:pPr>
      <w:r>
        <w:rPr>
          <w:rFonts w:hint="eastAsia"/>
          <w:lang w:eastAsia="zh-CN"/>
        </w:rPr>
        <w:t>As</w:t>
      </w:r>
      <w:r>
        <w:rPr>
          <w:lang w:eastAsia="zh-CN"/>
        </w:rPr>
        <w:t xml:space="preserve"> mentioned in section 2.1, there will be three types of BC in Rel-16 specification. To minimize the test case and test time, an applicability rule is needed among Rel-16 SSB based BC, Rel-16 CSI-RS based BC and Rel-15 BC. Based on proposal 1 that performance requirements for the 3 kinds of BC are the same, the following applicability rule is proposed to minimize test case and test time:</w:t>
      </w:r>
    </w:p>
    <w:p w14:paraId="53660068" w14:textId="77777777" w:rsidR="00E65BAC" w:rsidRPr="007420E1" w:rsidRDefault="00E65BAC" w:rsidP="00E65BAC">
      <w:pPr>
        <w:pStyle w:val="B1"/>
        <w:numPr>
          <w:ilvl w:val="0"/>
          <w:numId w:val="38"/>
        </w:numPr>
        <w:rPr>
          <w:rFonts w:cs="v4.2.0"/>
        </w:rPr>
      </w:pPr>
      <w:r>
        <w:lastRenderedPageBreak/>
        <w:t>If a UE meets beam correspondence requirements either based on SSB or based on CSI-RS, it is considered to have met the beam correspondence requirements based on SSB and CSI-RS</w:t>
      </w:r>
      <w:r w:rsidRPr="00FE760F">
        <w:t>.</w:t>
      </w:r>
    </w:p>
    <w:p w14:paraId="0B2A7518" w14:textId="77777777" w:rsidR="00E65BAC" w:rsidRDefault="00E65BAC" w:rsidP="00E65BAC">
      <w:pPr>
        <w:pStyle w:val="af3"/>
        <w:numPr>
          <w:ilvl w:val="0"/>
          <w:numId w:val="38"/>
        </w:numPr>
        <w:ind w:firstLineChars="0"/>
        <w:rPr>
          <w:lang w:eastAsia="zh-CN"/>
        </w:rPr>
      </w:pPr>
      <w:r w:rsidRPr="00F862F1">
        <w:rPr>
          <w:rFonts w:cs="v4.2.0"/>
        </w:rPr>
        <w:t>If a UE meets beam correspondence</w:t>
      </w:r>
      <w:r>
        <w:rPr>
          <w:rFonts w:cs="v4.2.0"/>
        </w:rPr>
        <w:t xml:space="preserve"> requir</w:t>
      </w:r>
      <w:r w:rsidRPr="00F862F1">
        <w:rPr>
          <w:rFonts w:cs="v4.2.0"/>
        </w:rPr>
        <w:t>ements based on SSB, it is considered to have met the beam correspondence requirements based on CSI-RS.</w:t>
      </w:r>
    </w:p>
    <w:p w14:paraId="0E368128" w14:textId="78C8B50C" w:rsidR="00A336DF" w:rsidRDefault="00A336DF" w:rsidP="00A336DF">
      <w:pPr>
        <w:spacing w:after="120"/>
        <w:rPr>
          <w:b/>
          <w:bCs/>
          <w:lang w:eastAsia="zh-CN"/>
        </w:rPr>
      </w:pPr>
      <w:r w:rsidRPr="00A336DF">
        <w:rPr>
          <w:b/>
          <w:bCs/>
        </w:rPr>
        <w:t xml:space="preserve">Proposal </w:t>
      </w:r>
      <w:r>
        <w:rPr>
          <w:b/>
          <w:bCs/>
        </w:rPr>
        <w:t>4</w:t>
      </w:r>
      <w:r w:rsidRPr="00A336DF">
        <w:rPr>
          <w:b/>
          <w:bCs/>
        </w:rPr>
        <w:t>:</w:t>
      </w:r>
      <w:r w:rsidRPr="00A336DF">
        <w:rPr>
          <w:b/>
          <w:bCs/>
        </w:rPr>
        <w:tab/>
      </w:r>
      <w:r>
        <w:rPr>
          <w:b/>
          <w:bCs/>
          <w:lang w:eastAsia="zh-CN"/>
        </w:rPr>
        <w:t>for beam correspondence test, the following applicability rule is proposed:</w:t>
      </w:r>
    </w:p>
    <w:p w14:paraId="0D4CCF55" w14:textId="77777777" w:rsidR="00A336DF" w:rsidRPr="006D2BAC" w:rsidRDefault="00A336DF" w:rsidP="000831DD">
      <w:pPr>
        <w:pStyle w:val="B1"/>
        <w:numPr>
          <w:ilvl w:val="1"/>
          <w:numId w:val="38"/>
        </w:numPr>
        <w:rPr>
          <w:rFonts w:cs="v4.2.0"/>
          <w:b/>
        </w:rPr>
      </w:pPr>
      <w:r w:rsidRPr="006D2BAC">
        <w:rPr>
          <w:b/>
        </w:rPr>
        <w:t>If a UE meets beam correspondence requirements either based on SSB or based on CSI-RS, it is considered to have met the beam correspondence requirements based on SSB and CSI-RS.</w:t>
      </w:r>
    </w:p>
    <w:p w14:paraId="56BA97E4" w14:textId="77777777" w:rsidR="00A336DF" w:rsidRPr="00A336DF" w:rsidRDefault="00A336DF" w:rsidP="000831DD">
      <w:pPr>
        <w:pStyle w:val="af3"/>
        <w:numPr>
          <w:ilvl w:val="1"/>
          <w:numId w:val="38"/>
        </w:numPr>
        <w:ind w:firstLineChars="0"/>
        <w:rPr>
          <w:b/>
          <w:lang w:eastAsia="zh-CN"/>
        </w:rPr>
      </w:pPr>
      <w:r w:rsidRPr="006D2BAC">
        <w:rPr>
          <w:rFonts w:cs="v4.2.0"/>
          <w:b/>
        </w:rPr>
        <w:t>If a UE meets beam correspondence requirements based on SSB, it is considered to have met the beam correspondence requirements based on CSI-RS.</w:t>
      </w:r>
    </w:p>
    <w:p w14:paraId="126E002F" w14:textId="0AD85AD4" w:rsidR="00182F9C" w:rsidRPr="00BD48FF" w:rsidRDefault="00E65BAC" w:rsidP="001F7D2F">
      <w:pPr>
        <w:rPr>
          <w:bCs/>
          <w:lang w:eastAsia="zh-CN"/>
        </w:rPr>
      </w:pPr>
      <w:r>
        <w:rPr>
          <w:bCs/>
          <w:lang w:eastAsia="zh-CN"/>
        </w:rPr>
        <w:t xml:space="preserve">Based on proposal 4, </w:t>
      </w:r>
      <w:r w:rsidR="00DE4A2D">
        <w:rPr>
          <w:bCs/>
          <w:lang w:eastAsia="zh-CN"/>
        </w:rPr>
        <w:t>the peak direction for UL tests issue will be automatically resolved, i.e., t</w:t>
      </w:r>
      <w:r w:rsidR="00DE4A2D" w:rsidRPr="00DE4A2D">
        <w:rPr>
          <w:bCs/>
          <w:lang w:eastAsia="zh-CN"/>
        </w:rPr>
        <w:t>he single beam peak direction for other UL tests shall be determined by the single Rel-16 BC which is to be tested according to applicability rule</w:t>
      </w:r>
      <w:r w:rsidR="00DE4A2D">
        <w:rPr>
          <w:bCs/>
          <w:lang w:eastAsia="zh-CN"/>
        </w:rPr>
        <w:t>.</w:t>
      </w:r>
    </w:p>
    <w:p w14:paraId="3764CAFA" w14:textId="761D5D35" w:rsidR="00235EE7" w:rsidRDefault="00235EE7" w:rsidP="00235EE7">
      <w:pPr>
        <w:pStyle w:val="1"/>
      </w:pPr>
      <w:r>
        <w:t xml:space="preserve">3. </w:t>
      </w:r>
      <w:r>
        <w:tab/>
        <w:t>Conclusion</w:t>
      </w:r>
    </w:p>
    <w:p w14:paraId="08479095" w14:textId="77777777" w:rsidR="00621DC2" w:rsidRPr="00DF1B01" w:rsidRDefault="00621DC2" w:rsidP="00621DC2">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1</w:t>
      </w:r>
      <w:r w:rsidRPr="00DF1B01">
        <w:rPr>
          <w:b/>
          <w:bCs/>
        </w:rPr>
        <w:t>:</w:t>
      </w:r>
      <w:r w:rsidRPr="00DF1B01">
        <w:rPr>
          <w:b/>
          <w:bCs/>
        </w:rPr>
        <w:tab/>
      </w:r>
      <w:r w:rsidRPr="00F636EE">
        <w:rPr>
          <w:rFonts w:eastAsiaTheme="minorEastAsia"/>
          <w:b/>
          <w:bCs/>
          <w:lang w:eastAsia="zh-CN"/>
        </w:rPr>
        <w:t>Alt</w:t>
      </w:r>
      <w:r>
        <w:rPr>
          <w:rFonts w:eastAsiaTheme="minorEastAsia"/>
          <w:b/>
          <w:bCs/>
          <w:lang w:eastAsia="zh-CN"/>
        </w:rPr>
        <w:t xml:space="preserve"> 2-1-1</w:t>
      </w:r>
      <w:r w:rsidRPr="00F636EE">
        <w:rPr>
          <w:rFonts w:eastAsiaTheme="minorEastAsia"/>
          <w:b/>
          <w:bCs/>
          <w:lang w:eastAsia="zh-CN"/>
        </w:rPr>
        <w:t>-1 with a fixed X dB backed-off value could not guarantee “CSI-RS only” condition for many AoAs</w:t>
      </w:r>
    </w:p>
    <w:p w14:paraId="0E687B4E" w14:textId="77777777" w:rsidR="00621DC2" w:rsidRPr="00DF1B01" w:rsidRDefault="00621DC2" w:rsidP="00621DC2">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2</w:t>
      </w:r>
      <w:r w:rsidRPr="00DF1B01">
        <w:rPr>
          <w:b/>
          <w:bCs/>
        </w:rPr>
        <w:t>:</w:t>
      </w:r>
      <w:r w:rsidRPr="00DF1B01">
        <w:rPr>
          <w:b/>
          <w:bCs/>
        </w:rPr>
        <w:tab/>
      </w:r>
      <w:r>
        <w:rPr>
          <w:rFonts w:eastAsiaTheme="minorEastAsia"/>
          <w:b/>
          <w:bCs/>
          <w:lang w:eastAsia="zh-CN"/>
        </w:rPr>
        <w:t xml:space="preserve">both </w:t>
      </w:r>
      <w:r w:rsidRPr="00F636EE">
        <w:rPr>
          <w:rFonts w:eastAsiaTheme="minorEastAsia"/>
          <w:b/>
          <w:bCs/>
          <w:lang w:eastAsia="zh-CN"/>
        </w:rPr>
        <w:t>Alt</w:t>
      </w:r>
      <w:r>
        <w:rPr>
          <w:rFonts w:eastAsiaTheme="minorEastAsia"/>
          <w:b/>
          <w:bCs/>
          <w:lang w:eastAsia="zh-CN"/>
        </w:rPr>
        <w:t xml:space="preserve"> 2-1-1</w:t>
      </w:r>
      <w:r w:rsidRPr="00F636EE">
        <w:rPr>
          <w:rFonts w:eastAsiaTheme="minorEastAsia"/>
          <w:b/>
          <w:bCs/>
          <w:lang w:eastAsia="zh-CN"/>
        </w:rPr>
        <w:t>-</w:t>
      </w:r>
      <w:r>
        <w:rPr>
          <w:rFonts w:eastAsiaTheme="minorEastAsia"/>
          <w:b/>
          <w:bCs/>
          <w:lang w:eastAsia="zh-CN"/>
        </w:rPr>
        <w:t>2</w:t>
      </w:r>
      <w:r w:rsidRPr="00F636EE">
        <w:rPr>
          <w:rFonts w:eastAsiaTheme="minorEastAsia"/>
          <w:b/>
          <w:bCs/>
          <w:lang w:eastAsia="zh-CN"/>
        </w:rPr>
        <w:t xml:space="preserve"> </w:t>
      </w:r>
      <w:r>
        <w:rPr>
          <w:rFonts w:eastAsiaTheme="minorEastAsia"/>
          <w:b/>
          <w:bCs/>
          <w:lang w:eastAsia="zh-CN"/>
        </w:rPr>
        <w:t>and the hybrid approach can</w:t>
      </w:r>
      <w:r w:rsidRPr="00F636EE">
        <w:rPr>
          <w:rFonts w:eastAsiaTheme="minorEastAsia"/>
          <w:b/>
          <w:bCs/>
          <w:lang w:eastAsia="zh-CN"/>
        </w:rPr>
        <w:t xml:space="preserve"> guarantee “CSI-RS only” condition for </w:t>
      </w:r>
      <w:r>
        <w:rPr>
          <w:rFonts w:eastAsiaTheme="minorEastAsia"/>
          <w:b/>
          <w:bCs/>
          <w:lang w:eastAsia="zh-CN"/>
        </w:rPr>
        <w:t>all</w:t>
      </w:r>
      <w:r w:rsidRPr="00F636EE">
        <w:rPr>
          <w:rFonts w:eastAsiaTheme="minorEastAsia"/>
          <w:b/>
          <w:bCs/>
          <w:lang w:eastAsia="zh-CN"/>
        </w:rPr>
        <w:t xml:space="preserve"> AoAs</w:t>
      </w:r>
    </w:p>
    <w:p w14:paraId="08EBA137" w14:textId="77777777" w:rsidR="00621DC2" w:rsidRDefault="00621DC2" w:rsidP="00621DC2">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3</w:t>
      </w:r>
      <w:r w:rsidRPr="00DF1B01">
        <w:rPr>
          <w:b/>
          <w:bCs/>
        </w:rPr>
        <w:t>:</w:t>
      </w:r>
      <w:r w:rsidRPr="00DF1B01">
        <w:rPr>
          <w:b/>
          <w:bCs/>
        </w:rPr>
        <w:tab/>
      </w:r>
      <w:r>
        <w:rPr>
          <w:b/>
          <w:bCs/>
          <w:lang w:eastAsia="zh-CN"/>
        </w:rPr>
        <w:t xml:space="preserve">beam correspondence performance depends on L1-RSRP measurement accuracy which is required to ensure minimum </w:t>
      </w:r>
      <w:r w:rsidRPr="00A22BCE">
        <w:rPr>
          <w:b/>
        </w:rPr>
        <w:t>Ês/Iot</w:t>
      </w:r>
      <w:r w:rsidRPr="00A22BCE">
        <w:rPr>
          <w:rFonts w:eastAsiaTheme="minorEastAsia"/>
          <w:b/>
          <w:lang w:eastAsia="zh-CN"/>
        </w:rPr>
        <w:t xml:space="preserve"> at UE baseband</w:t>
      </w:r>
      <w:r>
        <w:rPr>
          <w:rFonts w:eastAsiaTheme="minorEastAsia"/>
          <w:b/>
          <w:lang w:eastAsia="zh-CN"/>
        </w:rPr>
        <w:t xml:space="preserve"> including adjusting PSD of RS</w:t>
      </w:r>
      <w:r>
        <w:rPr>
          <w:b/>
          <w:bCs/>
          <w:lang w:eastAsia="zh-CN"/>
        </w:rPr>
        <w:t>.</w:t>
      </w:r>
    </w:p>
    <w:p w14:paraId="728146E6" w14:textId="77777777" w:rsidR="00521D82" w:rsidRDefault="00521D82" w:rsidP="00521D82">
      <w:pPr>
        <w:spacing w:after="120"/>
        <w:ind w:left="1418" w:hanging="1418"/>
        <w:rPr>
          <w:b/>
          <w:bCs/>
        </w:rPr>
      </w:pPr>
      <w:r w:rsidRPr="00DF1B01">
        <w:rPr>
          <w:b/>
          <w:bCs/>
        </w:rPr>
        <w:t xml:space="preserve">Proposal </w:t>
      </w:r>
      <w:r>
        <w:rPr>
          <w:b/>
          <w:bCs/>
        </w:rPr>
        <w:t>1</w:t>
      </w:r>
      <w:r w:rsidRPr="00DF1B01">
        <w:rPr>
          <w:b/>
          <w:bCs/>
        </w:rPr>
        <w:t>:</w:t>
      </w:r>
      <w:r w:rsidRPr="00DF1B01">
        <w:rPr>
          <w:b/>
          <w:bCs/>
        </w:rPr>
        <w:tab/>
      </w:r>
      <w:r>
        <w:rPr>
          <w:b/>
          <w:bCs/>
        </w:rPr>
        <w:t>Rel-15 BC requirements will be reused for Rel-16 BC without relaxation.</w:t>
      </w:r>
    </w:p>
    <w:p w14:paraId="54EE9AF7" w14:textId="77777777" w:rsidR="00621DC2" w:rsidRPr="00DF1B01" w:rsidRDefault="00621DC2" w:rsidP="00621DC2">
      <w:pPr>
        <w:spacing w:after="120"/>
        <w:ind w:left="1418" w:hanging="1418"/>
        <w:rPr>
          <w:b/>
          <w:bCs/>
          <w:lang w:eastAsia="zh-CN"/>
        </w:rPr>
      </w:pPr>
      <w:r w:rsidRPr="00DF1B01">
        <w:rPr>
          <w:b/>
          <w:bCs/>
        </w:rPr>
        <w:t xml:space="preserve">Proposal </w:t>
      </w:r>
      <w:r>
        <w:rPr>
          <w:b/>
          <w:bCs/>
        </w:rPr>
        <w:t>2</w:t>
      </w:r>
      <w:r w:rsidRPr="00DF1B01">
        <w:rPr>
          <w:b/>
          <w:bCs/>
        </w:rPr>
        <w:t>:</w:t>
      </w:r>
      <w:r w:rsidRPr="00DF1B01">
        <w:rPr>
          <w:b/>
          <w:bCs/>
        </w:rPr>
        <w:tab/>
      </w:r>
      <w:r>
        <w:rPr>
          <w:b/>
          <w:bCs/>
          <w:lang w:eastAsia="zh-CN"/>
        </w:rPr>
        <w:t>for BM RS, the SNR side condition of Rel-15 BC will be reused for Rel-16 BC, i.e., SNR side condition of SSB for Rel-16 SSB based BC, SNR side condition of CSI-RS for Rel-16 CSI-RS based BC, will keep the same as that of Rel-15.</w:t>
      </w:r>
    </w:p>
    <w:p w14:paraId="230DC392" w14:textId="1A87CFFA" w:rsidR="00621DC2" w:rsidRPr="00DF1B01" w:rsidRDefault="00621DC2" w:rsidP="00621DC2">
      <w:pPr>
        <w:spacing w:after="120"/>
        <w:ind w:left="1418" w:hanging="1418"/>
        <w:rPr>
          <w:b/>
          <w:bCs/>
          <w:lang w:eastAsia="zh-CN"/>
        </w:rPr>
      </w:pPr>
      <w:r w:rsidRPr="00DF1B01">
        <w:rPr>
          <w:b/>
          <w:bCs/>
        </w:rPr>
        <w:t xml:space="preserve">Proposal </w:t>
      </w:r>
      <w:r>
        <w:rPr>
          <w:b/>
          <w:bCs/>
        </w:rPr>
        <w:t>3</w:t>
      </w:r>
      <w:r w:rsidRPr="00DF1B01">
        <w:rPr>
          <w:b/>
          <w:bCs/>
        </w:rPr>
        <w:t>:</w:t>
      </w:r>
      <w:r w:rsidRPr="00DF1B01">
        <w:rPr>
          <w:b/>
          <w:bCs/>
        </w:rPr>
        <w:tab/>
      </w:r>
      <w:r>
        <w:rPr>
          <w:b/>
          <w:bCs/>
          <w:lang w:eastAsia="zh-CN"/>
        </w:rPr>
        <w:t xml:space="preserve">SNR side condition of SSB for Rel-16 CSI-RS based BC will be configured to </w:t>
      </w:r>
      <w:r w:rsidRPr="00CE0FEE">
        <w:rPr>
          <w:b/>
          <w:bCs/>
          <w:lang w:eastAsia="zh-CN"/>
        </w:rPr>
        <w:t xml:space="preserve">be lower than a threshold for different angles so that </w:t>
      </w:r>
      <w:r w:rsidRPr="00CE0FEE">
        <w:rPr>
          <w:rFonts w:hint="eastAsia"/>
          <w:b/>
          <w:bCs/>
          <w:lang w:eastAsia="zh-CN"/>
        </w:rPr>
        <w:t>SSB</w:t>
      </w:r>
      <w:r w:rsidRPr="00CE0FEE">
        <w:rPr>
          <w:b/>
          <w:bCs/>
          <w:lang w:eastAsia="zh-CN"/>
        </w:rPr>
        <w:t xml:space="preserve"> </w:t>
      </w:r>
      <w:r w:rsidRPr="00CE0FEE">
        <w:rPr>
          <w:rFonts w:hint="eastAsia"/>
          <w:b/>
          <w:bCs/>
          <w:lang w:eastAsia="zh-CN"/>
        </w:rPr>
        <w:t>Ê</w:t>
      </w:r>
      <w:r w:rsidRPr="00CE0FEE">
        <w:rPr>
          <w:b/>
          <w:bCs/>
          <w:lang w:eastAsia="zh-CN"/>
        </w:rPr>
        <w:t>s/Iot at UE baseband</w:t>
      </w:r>
      <w:r w:rsidRPr="00CE0FEE">
        <w:rPr>
          <w:rFonts w:hint="eastAsia"/>
          <w:b/>
          <w:bCs/>
          <w:lang w:eastAsia="zh-CN"/>
        </w:rPr>
        <w:t xml:space="preserve"> is n</w:t>
      </w:r>
      <w:r w:rsidRPr="00CE0FEE">
        <w:rPr>
          <w:b/>
          <w:bCs/>
          <w:lang w:eastAsia="zh-CN"/>
        </w:rPr>
        <w:t xml:space="preserve">o more than </w:t>
      </w:r>
      <w:r>
        <w:rPr>
          <w:b/>
          <w:bCs/>
          <w:lang w:eastAsia="zh-CN"/>
        </w:rPr>
        <w:t>[</w:t>
      </w:r>
      <w:r w:rsidRPr="00CE0FEE">
        <w:rPr>
          <w:b/>
          <w:bCs/>
          <w:lang w:eastAsia="zh-CN"/>
        </w:rPr>
        <w:t>-3</w:t>
      </w:r>
      <w:r>
        <w:rPr>
          <w:b/>
          <w:bCs/>
          <w:lang w:eastAsia="zh-CN"/>
        </w:rPr>
        <w:t>]</w:t>
      </w:r>
      <w:r w:rsidRPr="00CE0FEE">
        <w:rPr>
          <w:rFonts w:hint="eastAsia"/>
          <w:b/>
          <w:bCs/>
          <w:lang w:eastAsia="zh-CN"/>
        </w:rPr>
        <w:t xml:space="preserve"> dB</w:t>
      </w:r>
      <w:r w:rsidRPr="00CE0FEE">
        <w:rPr>
          <w:b/>
          <w:bCs/>
          <w:lang w:eastAsia="zh-CN"/>
        </w:rPr>
        <w:t xml:space="preserve"> for all angles.</w:t>
      </w:r>
      <w:r>
        <w:rPr>
          <w:b/>
          <w:bCs/>
          <w:lang w:eastAsia="zh-CN"/>
        </w:rPr>
        <w:t xml:space="preserve"> Detailed PSD of SSB for each angle is up to RAN5.</w:t>
      </w:r>
    </w:p>
    <w:p w14:paraId="5311166E" w14:textId="77777777" w:rsidR="00621DC2" w:rsidRDefault="00621DC2" w:rsidP="00621DC2">
      <w:pPr>
        <w:spacing w:after="120"/>
        <w:rPr>
          <w:b/>
          <w:bCs/>
          <w:lang w:eastAsia="zh-CN"/>
        </w:rPr>
      </w:pPr>
      <w:r w:rsidRPr="00A336DF">
        <w:rPr>
          <w:b/>
          <w:bCs/>
        </w:rPr>
        <w:t xml:space="preserve">Proposal </w:t>
      </w:r>
      <w:r>
        <w:rPr>
          <w:b/>
          <w:bCs/>
        </w:rPr>
        <w:t>4</w:t>
      </w:r>
      <w:r w:rsidRPr="00A336DF">
        <w:rPr>
          <w:b/>
          <w:bCs/>
        </w:rPr>
        <w:t>:</w:t>
      </w:r>
      <w:r w:rsidRPr="00A336DF">
        <w:rPr>
          <w:b/>
          <w:bCs/>
        </w:rPr>
        <w:tab/>
      </w:r>
      <w:r>
        <w:rPr>
          <w:b/>
          <w:bCs/>
          <w:lang w:eastAsia="zh-CN"/>
        </w:rPr>
        <w:t>for beam correspondence test, the following applicability rule is proposed:</w:t>
      </w:r>
    </w:p>
    <w:p w14:paraId="519655D3" w14:textId="77777777" w:rsidR="00621DC2" w:rsidRPr="006D2BAC" w:rsidRDefault="00621DC2" w:rsidP="00621DC2">
      <w:pPr>
        <w:pStyle w:val="B1"/>
        <w:numPr>
          <w:ilvl w:val="1"/>
          <w:numId w:val="38"/>
        </w:numPr>
        <w:rPr>
          <w:rFonts w:cs="v4.2.0"/>
          <w:b/>
        </w:rPr>
      </w:pPr>
      <w:r w:rsidRPr="006D2BAC">
        <w:rPr>
          <w:b/>
        </w:rPr>
        <w:t>If a UE meets beam correspondence requirements either based on SSB or based on CSI-RS, it is considered to have met the beam correspondence requirements based on SSB and CSI-RS.</w:t>
      </w:r>
    </w:p>
    <w:p w14:paraId="50A2E0A1" w14:textId="45012785" w:rsidR="000831DD" w:rsidRPr="00133D86" w:rsidRDefault="00621DC2" w:rsidP="00133D86">
      <w:pPr>
        <w:pStyle w:val="af3"/>
        <w:numPr>
          <w:ilvl w:val="1"/>
          <w:numId w:val="38"/>
        </w:numPr>
        <w:ind w:firstLineChars="0"/>
        <w:rPr>
          <w:rFonts w:hint="eastAsia"/>
          <w:b/>
          <w:lang w:eastAsia="zh-CN"/>
        </w:rPr>
      </w:pPr>
      <w:r w:rsidRPr="006D2BAC">
        <w:rPr>
          <w:rFonts w:cs="v4.2.0"/>
          <w:b/>
        </w:rPr>
        <w:t>If a UE meets beam correspondence requirements based on SSB, it is considered to have met the beam correspondence requirements based on CSI-RS.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BB84D12" w14:textId="03F96F03" w:rsidR="004B7014" w:rsidRDefault="008B521D" w:rsidP="007051FC">
      <w:pPr>
        <w:pStyle w:val="a8"/>
        <w:numPr>
          <w:ilvl w:val="0"/>
          <w:numId w:val="26"/>
        </w:numPr>
        <w:rPr>
          <w:lang w:val="en-US"/>
        </w:rPr>
      </w:pPr>
      <w:r>
        <w:rPr>
          <w:rFonts w:hint="eastAsia"/>
          <w:lang w:val="en-US" w:eastAsia="zh-CN"/>
        </w:rPr>
        <w:t>R</w:t>
      </w:r>
      <w:r>
        <w:rPr>
          <w:lang w:val="en-US" w:eastAsia="zh-CN"/>
        </w:rPr>
        <w:t>4-200</w:t>
      </w:r>
      <w:r w:rsidR="007051FC">
        <w:rPr>
          <w:lang w:val="en-US" w:eastAsia="zh-CN"/>
        </w:rPr>
        <w:t>8481</w:t>
      </w:r>
      <w:r>
        <w:rPr>
          <w:lang w:val="en-US" w:eastAsia="zh-CN"/>
        </w:rPr>
        <w:t xml:space="preserve">    “</w:t>
      </w:r>
      <w:r w:rsidR="007051FC">
        <w:rPr>
          <w:lang w:val="en-US" w:eastAsia="zh-CN"/>
        </w:rPr>
        <w:t>WF on BC based on SSB</w:t>
      </w:r>
      <w:r>
        <w:rPr>
          <w:lang w:val="en-US" w:eastAsia="zh-CN"/>
        </w:rPr>
        <w:t xml:space="preserve">”, </w:t>
      </w:r>
      <w:r w:rsidR="007051FC" w:rsidRPr="007051FC">
        <w:rPr>
          <w:lang w:val="en-US" w:eastAsia="zh-CN"/>
        </w:rPr>
        <w:t>Huawei, HiSilicon</w:t>
      </w:r>
    </w:p>
    <w:p w14:paraId="1E21732A" w14:textId="36F716F5" w:rsidR="00FE0ECA" w:rsidRDefault="001F288B" w:rsidP="00C56BA7">
      <w:pPr>
        <w:pStyle w:val="a8"/>
        <w:numPr>
          <w:ilvl w:val="0"/>
          <w:numId w:val="26"/>
        </w:numPr>
        <w:rPr>
          <w:lang w:val="en-US"/>
        </w:rPr>
      </w:pPr>
      <w:r>
        <w:rPr>
          <w:rFonts w:hint="eastAsia"/>
          <w:lang w:val="en-US" w:eastAsia="zh-CN"/>
        </w:rPr>
        <w:t>R</w:t>
      </w:r>
      <w:r>
        <w:rPr>
          <w:lang w:val="en-US" w:eastAsia="zh-CN"/>
        </w:rPr>
        <w:t>4-200</w:t>
      </w:r>
      <w:r w:rsidR="00C56BA7">
        <w:rPr>
          <w:lang w:val="en-US" w:eastAsia="zh-CN"/>
        </w:rPr>
        <w:t>9142    “</w:t>
      </w:r>
      <w:r w:rsidR="00C56BA7" w:rsidRPr="00C56BA7">
        <w:rPr>
          <w:lang w:val="en-US" w:eastAsia="zh-CN"/>
        </w:rPr>
        <w:t>WF on BC based on CSI-RS</w:t>
      </w:r>
      <w:r w:rsidR="00C56BA7">
        <w:rPr>
          <w:lang w:val="en-US" w:eastAsia="zh-CN"/>
        </w:rPr>
        <w:t>”, Samsung</w:t>
      </w:r>
    </w:p>
    <w:p w14:paraId="40387345" w14:textId="121B1477" w:rsidR="00C56BA7" w:rsidRDefault="00C56BA7" w:rsidP="00C56BA7">
      <w:pPr>
        <w:pStyle w:val="a8"/>
        <w:numPr>
          <w:ilvl w:val="0"/>
          <w:numId w:val="26"/>
        </w:numPr>
        <w:rPr>
          <w:lang w:val="en-US"/>
        </w:rPr>
      </w:pPr>
      <w:r>
        <w:rPr>
          <w:rFonts w:hint="eastAsia"/>
          <w:lang w:val="en-US" w:eastAsia="zh-CN"/>
        </w:rPr>
        <w:t>R</w:t>
      </w:r>
      <w:r>
        <w:rPr>
          <w:lang w:val="en-US" w:eastAsia="zh-CN"/>
        </w:rPr>
        <w:t>P-200666    “</w:t>
      </w:r>
      <w:r w:rsidRPr="00C56BA7">
        <w:rPr>
          <w:lang w:val="en-US" w:eastAsia="zh-CN"/>
        </w:rPr>
        <w:t>SR for NR RF requirement enhance</w:t>
      </w:r>
      <w:r>
        <w:rPr>
          <w:lang w:val="en-US" w:eastAsia="zh-CN"/>
        </w:rPr>
        <w:t>ments for frequency range 2”, Nokia</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94D53" w14:textId="77777777" w:rsidR="00D37F78" w:rsidRDefault="00D37F78" w:rsidP="00707BAC">
      <w:pPr>
        <w:spacing w:after="0"/>
      </w:pPr>
      <w:r>
        <w:separator/>
      </w:r>
    </w:p>
  </w:endnote>
  <w:endnote w:type="continuationSeparator" w:id="0">
    <w:p w14:paraId="021C3824" w14:textId="77777777" w:rsidR="00D37F78" w:rsidRDefault="00D37F7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D8AF9" w14:textId="77777777" w:rsidR="00D37F78" w:rsidRDefault="00D37F78" w:rsidP="00707BAC">
      <w:pPr>
        <w:spacing w:after="0"/>
      </w:pPr>
      <w:r>
        <w:separator/>
      </w:r>
    </w:p>
  </w:footnote>
  <w:footnote w:type="continuationSeparator" w:id="0">
    <w:p w14:paraId="35B72A42" w14:textId="77777777" w:rsidR="00D37F78" w:rsidRDefault="00D37F7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BF47D1"/>
    <w:multiLevelType w:val="hybridMultilevel"/>
    <w:tmpl w:val="D082BC12"/>
    <w:lvl w:ilvl="0" w:tplc="2390B5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2"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2D368A"/>
    <w:multiLevelType w:val="hybridMultilevel"/>
    <w:tmpl w:val="CB10D2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715D6"/>
    <w:multiLevelType w:val="hybridMultilevel"/>
    <w:tmpl w:val="D3BEBB7E"/>
    <w:lvl w:ilvl="0" w:tplc="7A3004B0">
      <w:start w:val="1"/>
      <w:numFmt w:val="bullet"/>
      <w:lvlText w:val="•"/>
      <w:lvlJc w:val="left"/>
      <w:pPr>
        <w:tabs>
          <w:tab w:val="num" w:pos="720"/>
        </w:tabs>
        <w:ind w:left="720" w:hanging="360"/>
      </w:pPr>
      <w:rPr>
        <w:rFonts w:ascii="Arial" w:hAnsi="Arial" w:hint="default"/>
      </w:rPr>
    </w:lvl>
    <w:lvl w:ilvl="1" w:tplc="38905970">
      <w:start w:val="78"/>
      <w:numFmt w:val="bullet"/>
      <w:lvlText w:val="–"/>
      <w:lvlJc w:val="left"/>
      <w:pPr>
        <w:tabs>
          <w:tab w:val="num" w:pos="1440"/>
        </w:tabs>
        <w:ind w:left="1440" w:hanging="360"/>
      </w:pPr>
      <w:rPr>
        <w:rFonts w:ascii="Arial" w:hAnsi="Arial" w:hint="default"/>
      </w:rPr>
    </w:lvl>
    <w:lvl w:ilvl="2" w:tplc="AFB05EC4" w:tentative="1">
      <w:start w:val="1"/>
      <w:numFmt w:val="bullet"/>
      <w:lvlText w:val="•"/>
      <w:lvlJc w:val="left"/>
      <w:pPr>
        <w:tabs>
          <w:tab w:val="num" w:pos="2160"/>
        </w:tabs>
        <w:ind w:left="2160" w:hanging="360"/>
      </w:pPr>
      <w:rPr>
        <w:rFonts w:ascii="Arial" w:hAnsi="Arial" w:hint="default"/>
      </w:rPr>
    </w:lvl>
    <w:lvl w:ilvl="3" w:tplc="09A8BF90" w:tentative="1">
      <w:start w:val="1"/>
      <w:numFmt w:val="bullet"/>
      <w:lvlText w:val="•"/>
      <w:lvlJc w:val="left"/>
      <w:pPr>
        <w:tabs>
          <w:tab w:val="num" w:pos="2880"/>
        </w:tabs>
        <w:ind w:left="2880" w:hanging="360"/>
      </w:pPr>
      <w:rPr>
        <w:rFonts w:ascii="Arial" w:hAnsi="Arial" w:hint="default"/>
      </w:rPr>
    </w:lvl>
    <w:lvl w:ilvl="4" w:tplc="935814CA" w:tentative="1">
      <w:start w:val="1"/>
      <w:numFmt w:val="bullet"/>
      <w:lvlText w:val="•"/>
      <w:lvlJc w:val="left"/>
      <w:pPr>
        <w:tabs>
          <w:tab w:val="num" w:pos="3600"/>
        </w:tabs>
        <w:ind w:left="3600" w:hanging="360"/>
      </w:pPr>
      <w:rPr>
        <w:rFonts w:ascii="Arial" w:hAnsi="Arial" w:hint="default"/>
      </w:rPr>
    </w:lvl>
    <w:lvl w:ilvl="5" w:tplc="077CA16A" w:tentative="1">
      <w:start w:val="1"/>
      <w:numFmt w:val="bullet"/>
      <w:lvlText w:val="•"/>
      <w:lvlJc w:val="left"/>
      <w:pPr>
        <w:tabs>
          <w:tab w:val="num" w:pos="4320"/>
        </w:tabs>
        <w:ind w:left="4320" w:hanging="360"/>
      </w:pPr>
      <w:rPr>
        <w:rFonts w:ascii="Arial" w:hAnsi="Arial" w:hint="default"/>
      </w:rPr>
    </w:lvl>
    <w:lvl w:ilvl="6" w:tplc="DA685A0A" w:tentative="1">
      <w:start w:val="1"/>
      <w:numFmt w:val="bullet"/>
      <w:lvlText w:val="•"/>
      <w:lvlJc w:val="left"/>
      <w:pPr>
        <w:tabs>
          <w:tab w:val="num" w:pos="5040"/>
        </w:tabs>
        <w:ind w:left="5040" w:hanging="360"/>
      </w:pPr>
      <w:rPr>
        <w:rFonts w:ascii="Arial" w:hAnsi="Arial" w:hint="default"/>
      </w:rPr>
    </w:lvl>
    <w:lvl w:ilvl="7" w:tplc="AEB02FE2" w:tentative="1">
      <w:start w:val="1"/>
      <w:numFmt w:val="bullet"/>
      <w:lvlText w:val="•"/>
      <w:lvlJc w:val="left"/>
      <w:pPr>
        <w:tabs>
          <w:tab w:val="num" w:pos="5760"/>
        </w:tabs>
        <w:ind w:left="5760" w:hanging="360"/>
      </w:pPr>
      <w:rPr>
        <w:rFonts w:ascii="Arial" w:hAnsi="Arial" w:hint="default"/>
      </w:rPr>
    </w:lvl>
    <w:lvl w:ilvl="8" w:tplc="6A8259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94011"/>
    <w:multiLevelType w:val="hybridMultilevel"/>
    <w:tmpl w:val="2230F53A"/>
    <w:lvl w:ilvl="0" w:tplc="59E2A256">
      <w:start w:val="1"/>
      <w:numFmt w:val="bullet"/>
      <w:lvlText w:val=""/>
      <w:lvlJc w:val="left"/>
      <w:pPr>
        <w:tabs>
          <w:tab w:val="num" w:pos="720"/>
        </w:tabs>
        <w:ind w:left="720" w:hanging="360"/>
      </w:pPr>
      <w:rPr>
        <w:rFonts w:ascii="Wingdings" w:hAnsi="Wingdings" w:hint="default"/>
      </w:rPr>
    </w:lvl>
    <w:lvl w:ilvl="1" w:tplc="63CE75BE">
      <w:start w:val="78"/>
      <w:numFmt w:val="bullet"/>
      <w:lvlText w:val="•"/>
      <w:lvlJc w:val="left"/>
      <w:pPr>
        <w:tabs>
          <w:tab w:val="num" w:pos="1440"/>
        </w:tabs>
        <w:ind w:left="1440" w:hanging="360"/>
      </w:pPr>
      <w:rPr>
        <w:rFonts w:ascii="Arial" w:hAnsi="Arial" w:hint="default"/>
      </w:rPr>
    </w:lvl>
    <w:lvl w:ilvl="2" w:tplc="6262AC04">
      <w:start w:val="78"/>
      <w:numFmt w:val="bullet"/>
      <w:lvlText w:val="•"/>
      <w:lvlJc w:val="left"/>
      <w:pPr>
        <w:tabs>
          <w:tab w:val="num" w:pos="2160"/>
        </w:tabs>
        <w:ind w:left="2160" w:hanging="360"/>
      </w:pPr>
      <w:rPr>
        <w:rFonts w:ascii="Arial" w:hAnsi="Arial" w:hint="default"/>
      </w:rPr>
    </w:lvl>
    <w:lvl w:ilvl="3" w:tplc="A4C8FD12" w:tentative="1">
      <w:start w:val="1"/>
      <w:numFmt w:val="bullet"/>
      <w:lvlText w:val=""/>
      <w:lvlJc w:val="left"/>
      <w:pPr>
        <w:tabs>
          <w:tab w:val="num" w:pos="2880"/>
        </w:tabs>
        <w:ind w:left="2880" w:hanging="360"/>
      </w:pPr>
      <w:rPr>
        <w:rFonts w:ascii="Wingdings" w:hAnsi="Wingdings" w:hint="default"/>
      </w:rPr>
    </w:lvl>
    <w:lvl w:ilvl="4" w:tplc="37F286D8" w:tentative="1">
      <w:start w:val="1"/>
      <w:numFmt w:val="bullet"/>
      <w:lvlText w:val=""/>
      <w:lvlJc w:val="left"/>
      <w:pPr>
        <w:tabs>
          <w:tab w:val="num" w:pos="3600"/>
        </w:tabs>
        <w:ind w:left="3600" w:hanging="360"/>
      </w:pPr>
      <w:rPr>
        <w:rFonts w:ascii="Wingdings" w:hAnsi="Wingdings" w:hint="default"/>
      </w:rPr>
    </w:lvl>
    <w:lvl w:ilvl="5" w:tplc="7696EC4A" w:tentative="1">
      <w:start w:val="1"/>
      <w:numFmt w:val="bullet"/>
      <w:lvlText w:val=""/>
      <w:lvlJc w:val="left"/>
      <w:pPr>
        <w:tabs>
          <w:tab w:val="num" w:pos="4320"/>
        </w:tabs>
        <w:ind w:left="4320" w:hanging="360"/>
      </w:pPr>
      <w:rPr>
        <w:rFonts w:ascii="Wingdings" w:hAnsi="Wingdings" w:hint="default"/>
      </w:rPr>
    </w:lvl>
    <w:lvl w:ilvl="6" w:tplc="521E9A4C" w:tentative="1">
      <w:start w:val="1"/>
      <w:numFmt w:val="bullet"/>
      <w:lvlText w:val=""/>
      <w:lvlJc w:val="left"/>
      <w:pPr>
        <w:tabs>
          <w:tab w:val="num" w:pos="5040"/>
        </w:tabs>
        <w:ind w:left="5040" w:hanging="360"/>
      </w:pPr>
      <w:rPr>
        <w:rFonts w:ascii="Wingdings" w:hAnsi="Wingdings" w:hint="default"/>
      </w:rPr>
    </w:lvl>
    <w:lvl w:ilvl="7" w:tplc="CB809A86" w:tentative="1">
      <w:start w:val="1"/>
      <w:numFmt w:val="bullet"/>
      <w:lvlText w:val=""/>
      <w:lvlJc w:val="left"/>
      <w:pPr>
        <w:tabs>
          <w:tab w:val="num" w:pos="5760"/>
        </w:tabs>
        <w:ind w:left="5760" w:hanging="360"/>
      </w:pPr>
      <w:rPr>
        <w:rFonts w:ascii="Wingdings" w:hAnsi="Wingdings" w:hint="default"/>
      </w:rPr>
    </w:lvl>
    <w:lvl w:ilvl="8" w:tplc="7AFC8D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tentative="1">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1C6B58"/>
    <w:multiLevelType w:val="hybridMultilevel"/>
    <w:tmpl w:val="CB94A394"/>
    <w:lvl w:ilvl="0" w:tplc="DF08F698">
      <w:start w:val="1"/>
      <w:numFmt w:val="bullet"/>
      <w:lvlText w:val="•"/>
      <w:lvlJc w:val="left"/>
      <w:pPr>
        <w:tabs>
          <w:tab w:val="num" w:pos="720"/>
        </w:tabs>
        <w:ind w:left="720" w:hanging="360"/>
      </w:pPr>
      <w:rPr>
        <w:rFonts w:ascii="Arial" w:hAnsi="Arial" w:hint="default"/>
      </w:rPr>
    </w:lvl>
    <w:lvl w:ilvl="1" w:tplc="BFE66A62" w:tentative="1">
      <w:start w:val="1"/>
      <w:numFmt w:val="bullet"/>
      <w:lvlText w:val="•"/>
      <w:lvlJc w:val="left"/>
      <w:pPr>
        <w:tabs>
          <w:tab w:val="num" w:pos="1440"/>
        </w:tabs>
        <w:ind w:left="1440" w:hanging="360"/>
      </w:pPr>
      <w:rPr>
        <w:rFonts w:ascii="Arial" w:hAnsi="Arial" w:hint="default"/>
      </w:rPr>
    </w:lvl>
    <w:lvl w:ilvl="2" w:tplc="AB4881F0" w:tentative="1">
      <w:start w:val="1"/>
      <w:numFmt w:val="bullet"/>
      <w:lvlText w:val="•"/>
      <w:lvlJc w:val="left"/>
      <w:pPr>
        <w:tabs>
          <w:tab w:val="num" w:pos="2160"/>
        </w:tabs>
        <w:ind w:left="2160" w:hanging="360"/>
      </w:pPr>
      <w:rPr>
        <w:rFonts w:ascii="Arial" w:hAnsi="Arial" w:hint="default"/>
      </w:rPr>
    </w:lvl>
    <w:lvl w:ilvl="3" w:tplc="76564E72" w:tentative="1">
      <w:start w:val="1"/>
      <w:numFmt w:val="bullet"/>
      <w:lvlText w:val="•"/>
      <w:lvlJc w:val="left"/>
      <w:pPr>
        <w:tabs>
          <w:tab w:val="num" w:pos="2880"/>
        </w:tabs>
        <w:ind w:left="2880" w:hanging="360"/>
      </w:pPr>
      <w:rPr>
        <w:rFonts w:ascii="Arial" w:hAnsi="Arial" w:hint="default"/>
      </w:rPr>
    </w:lvl>
    <w:lvl w:ilvl="4" w:tplc="DC10CECA" w:tentative="1">
      <w:start w:val="1"/>
      <w:numFmt w:val="bullet"/>
      <w:lvlText w:val="•"/>
      <w:lvlJc w:val="left"/>
      <w:pPr>
        <w:tabs>
          <w:tab w:val="num" w:pos="3600"/>
        </w:tabs>
        <w:ind w:left="3600" w:hanging="360"/>
      </w:pPr>
      <w:rPr>
        <w:rFonts w:ascii="Arial" w:hAnsi="Arial" w:hint="default"/>
      </w:rPr>
    </w:lvl>
    <w:lvl w:ilvl="5" w:tplc="DA605562" w:tentative="1">
      <w:start w:val="1"/>
      <w:numFmt w:val="bullet"/>
      <w:lvlText w:val="•"/>
      <w:lvlJc w:val="left"/>
      <w:pPr>
        <w:tabs>
          <w:tab w:val="num" w:pos="4320"/>
        </w:tabs>
        <w:ind w:left="4320" w:hanging="360"/>
      </w:pPr>
      <w:rPr>
        <w:rFonts w:ascii="Arial" w:hAnsi="Arial" w:hint="default"/>
      </w:rPr>
    </w:lvl>
    <w:lvl w:ilvl="6" w:tplc="F572BC0C" w:tentative="1">
      <w:start w:val="1"/>
      <w:numFmt w:val="bullet"/>
      <w:lvlText w:val="•"/>
      <w:lvlJc w:val="left"/>
      <w:pPr>
        <w:tabs>
          <w:tab w:val="num" w:pos="5040"/>
        </w:tabs>
        <w:ind w:left="5040" w:hanging="360"/>
      </w:pPr>
      <w:rPr>
        <w:rFonts w:ascii="Arial" w:hAnsi="Arial" w:hint="default"/>
      </w:rPr>
    </w:lvl>
    <w:lvl w:ilvl="7" w:tplc="992C9C84" w:tentative="1">
      <w:start w:val="1"/>
      <w:numFmt w:val="bullet"/>
      <w:lvlText w:val="•"/>
      <w:lvlJc w:val="left"/>
      <w:pPr>
        <w:tabs>
          <w:tab w:val="num" w:pos="5760"/>
        </w:tabs>
        <w:ind w:left="5760" w:hanging="360"/>
      </w:pPr>
      <w:rPr>
        <w:rFonts w:ascii="Arial" w:hAnsi="Arial" w:hint="default"/>
      </w:rPr>
    </w:lvl>
    <w:lvl w:ilvl="8" w:tplc="DA349B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23577B"/>
    <w:multiLevelType w:val="hybridMultilevel"/>
    <w:tmpl w:val="011E20D2"/>
    <w:lvl w:ilvl="0" w:tplc="0896C36C">
      <w:start w:val="2"/>
      <w:numFmt w:val="bullet"/>
      <w:lvlText w:val="-"/>
      <w:lvlJc w:val="left"/>
      <w:pPr>
        <w:ind w:left="360" w:hanging="360"/>
      </w:pPr>
      <w:rPr>
        <w:rFonts w:ascii="Times New Roman" w:eastAsia="等线" w:hAnsi="Times New Roman" w:cs="Times New Roman" w:hint="default"/>
      </w:rPr>
    </w:lvl>
    <w:lvl w:ilvl="1" w:tplc="99C0DE4C">
      <w:start w:val="304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9"/>
  </w:num>
  <w:num w:numId="9">
    <w:abstractNumId w:val="21"/>
  </w:num>
  <w:num w:numId="10">
    <w:abstractNumId w:val="18"/>
  </w:num>
  <w:num w:numId="11">
    <w:abstractNumId w:val="16"/>
  </w:num>
  <w:num w:numId="12">
    <w:abstractNumId w:val="9"/>
  </w:num>
  <w:num w:numId="13">
    <w:abstractNumId w:val="26"/>
  </w:num>
  <w:num w:numId="14">
    <w:abstractNumId w:val="15"/>
  </w:num>
  <w:num w:numId="15">
    <w:abstractNumId w:val="8"/>
  </w:num>
  <w:num w:numId="16">
    <w:abstractNumId w:val="35"/>
  </w:num>
  <w:num w:numId="17">
    <w:abstractNumId w:val="17"/>
  </w:num>
  <w:num w:numId="18">
    <w:abstractNumId w:val="33"/>
  </w:num>
  <w:num w:numId="19">
    <w:abstractNumId w:val="12"/>
  </w:num>
  <w:num w:numId="20">
    <w:abstractNumId w:val="20"/>
  </w:num>
  <w:num w:numId="21">
    <w:abstractNumId w:val="32"/>
  </w:num>
  <w:num w:numId="22">
    <w:abstractNumId w:val="37"/>
  </w:num>
  <w:num w:numId="23">
    <w:abstractNumId w:val="25"/>
  </w:num>
  <w:num w:numId="24">
    <w:abstractNumId w:val="23"/>
  </w:num>
  <w:num w:numId="25">
    <w:abstractNumId w:val="22"/>
  </w:num>
  <w:num w:numId="26">
    <w:abstractNumId w:val="34"/>
  </w:num>
  <w:num w:numId="27">
    <w:abstractNumId w:val="7"/>
  </w:num>
  <w:num w:numId="28">
    <w:abstractNumId w:val="24"/>
  </w:num>
  <w:num w:numId="29">
    <w:abstractNumId w:val="28"/>
  </w:num>
  <w:num w:numId="30">
    <w:abstractNumId w:val="30"/>
  </w:num>
  <w:num w:numId="31">
    <w:abstractNumId w:val="13"/>
  </w:num>
  <w:num w:numId="32">
    <w:abstractNumId w:val="11"/>
  </w:num>
  <w:num w:numId="33">
    <w:abstractNumId w:val="19"/>
  </w:num>
  <w:num w:numId="34">
    <w:abstractNumId w:val="10"/>
  </w:num>
  <w:num w:numId="35">
    <w:abstractNumId w:val="27"/>
  </w:num>
  <w:num w:numId="36">
    <w:abstractNumId w:val="14"/>
  </w:num>
  <w:num w:numId="37">
    <w:abstractNumId w:val="31"/>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0FD"/>
    <w:rsid w:val="0006136D"/>
    <w:rsid w:val="00061E36"/>
    <w:rsid w:val="00062E39"/>
    <w:rsid w:val="00065FBC"/>
    <w:rsid w:val="000735D4"/>
    <w:rsid w:val="00077EB3"/>
    <w:rsid w:val="000831DD"/>
    <w:rsid w:val="00085E46"/>
    <w:rsid w:val="000908D9"/>
    <w:rsid w:val="00092B0C"/>
    <w:rsid w:val="00097642"/>
    <w:rsid w:val="000A012E"/>
    <w:rsid w:val="000A355F"/>
    <w:rsid w:val="000A567D"/>
    <w:rsid w:val="000A643B"/>
    <w:rsid w:val="000A6859"/>
    <w:rsid w:val="000B0067"/>
    <w:rsid w:val="000B1496"/>
    <w:rsid w:val="000B4F74"/>
    <w:rsid w:val="000B7218"/>
    <w:rsid w:val="000C39B0"/>
    <w:rsid w:val="000C678D"/>
    <w:rsid w:val="000D1375"/>
    <w:rsid w:val="000D18EC"/>
    <w:rsid w:val="000D334B"/>
    <w:rsid w:val="000D58D3"/>
    <w:rsid w:val="000E0A10"/>
    <w:rsid w:val="000E105C"/>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16811"/>
    <w:rsid w:val="001214AE"/>
    <w:rsid w:val="00122190"/>
    <w:rsid w:val="0012277A"/>
    <w:rsid w:val="00123076"/>
    <w:rsid w:val="0012444A"/>
    <w:rsid w:val="0012615B"/>
    <w:rsid w:val="00126E1A"/>
    <w:rsid w:val="00131AFF"/>
    <w:rsid w:val="00133395"/>
    <w:rsid w:val="00133D86"/>
    <w:rsid w:val="001351EB"/>
    <w:rsid w:val="00135A74"/>
    <w:rsid w:val="0014069D"/>
    <w:rsid w:val="0014180B"/>
    <w:rsid w:val="00144F7C"/>
    <w:rsid w:val="00144FDD"/>
    <w:rsid w:val="001512D7"/>
    <w:rsid w:val="00156359"/>
    <w:rsid w:val="001573DA"/>
    <w:rsid w:val="00161C73"/>
    <w:rsid w:val="00164965"/>
    <w:rsid w:val="00166E70"/>
    <w:rsid w:val="00170FA9"/>
    <w:rsid w:val="00171914"/>
    <w:rsid w:val="001735AE"/>
    <w:rsid w:val="00180BAA"/>
    <w:rsid w:val="00182F9C"/>
    <w:rsid w:val="001927C1"/>
    <w:rsid w:val="00194778"/>
    <w:rsid w:val="001965EF"/>
    <w:rsid w:val="00196AD3"/>
    <w:rsid w:val="001A09A7"/>
    <w:rsid w:val="001A3577"/>
    <w:rsid w:val="001A65EF"/>
    <w:rsid w:val="001A6E64"/>
    <w:rsid w:val="001B07BB"/>
    <w:rsid w:val="001B3183"/>
    <w:rsid w:val="001B515F"/>
    <w:rsid w:val="001B7369"/>
    <w:rsid w:val="001C055E"/>
    <w:rsid w:val="001C43A1"/>
    <w:rsid w:val="001C54B6"/>
    <w:rsid w:val="001C6513"/>
    <w:rsid w:val="001D2C8E"/>
    <w:rsid w:val="001D4399"/>
    <w:rsid w:val="001D5899"/>
    <w:rsid w:val="001D69F3"/>
    <w:rsid w:val="001D747B"/>
    <w:rsid w:val="001E21C9"/>
    <w:rsid w:val="001E244E"/>
    <w:rsid w:val="001E3B48"/>
    <w:rsid w:val="001E4305"/>
    <w:rsid w:val="001E6D5E"/>
    <w:rsid w:val="001E7DE9"/>
    <w:rsid w:val="001F288B"/>
    <w:rsid w:val="001F62BD"/>
    <w:rsid w:val="001F7D2F"/>
    <w:rsid w:val="00200596"/>
    <w:rsid w:val="00201520"/>
    <w:rsid w:val="00201FB4"/>
    <w:rsid w:val="00202E77"/>
    <w:rsid w:val="00203D36"/>
    <w:rsid w:val="002065B0"/>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35E"/>
    <w:rsid w:val="0023778F"/>
    <w:rsid w:val="002414AB"/>
    <w:rsid w:val="00241773"/>
    <w:rsid w:val="00244785"/>
    <w:rsid w:val="002476C8"/>
    <w:rsid w:val="00251CFA"/>
    <w:rsid w:val="00253CE9"/>
    <w:rsid w:val="002553F6"/>
    <w:rsid w:val="00256DDC"/>
    <w:rsid w:val="0026064B"/>
    <w:rsid w:val="002611B2"/>
    <w:rsid w:val="00262F34"/>
    <w:rsid w:val="00266CCC"/>
    <w:rsid w:val="002702A8"/>
    <w:rsid w:val="002715F5"/>
    <w:rsid w:val="00271A13"/>
    <w:rsid w:val="00271A4B"/>
    <w:rsid w:val="00271E8B"/>
    <w:rsid w:val="00272536"/>
    <w:rsid w:val="00281315"/>
    <w:rsid w:val="00281EEF"/>
    <w:rsid w:val="002820E8"/>
    <w:rsid w:val="0029202C"/>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654F"/>
    <w:rsid w:val="002E7011"/>
    <w:rsid w:val="002F099C"/>
    <w:rsid w:val="002F1C8C"/>
    <w:rsid w:val="002F28ED"/>
    <w:rsid w:val="002F4B05"/>
    <w:rsid w:val="00300502"/>
    <w:rsid w:val="00302E72"/>
    <w:rsid w:val="003030FB"/>
    <w:rsid w:val="0030770F"/>
    <w:rsid w:val="00314F38"/>
    <w:rsid w:val="003244F5"/>
    <w:rsid w:val="00324D06"/>
    <w:rsid w:val="00331FD7"/>
    <w:rsid w:val="00333C34"/>
    <w:rsid w:val="0034635A"/>
    <w:rsid w:val="003476B3"/>
    <w:rsid w:val="00350C9A"/>
    <w:rsid w:val="00351D53"/>
    <w:rsid w:val="0035781C"/>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189F"/>
    <w:rsid w:val="003C3383"/>
    <w:rsid w:val="003D15E3"/>
    <w:rsid w:val="003D4428"/>
    <w:rsid w:val="003D570B"/>
    <w:rsid w:val="003D5A84"/>
    <w:rsid w:val="003E244A"/>
    <w:rsid w:val="003E3564"/>
    <w:rsid w:val="003E361E"/>
    <w:rsid w:val="003E45A0"/>
    <w:rsid w:val="003E4CBC"/>
    <w:rsid w:val="003E722B"/>
    <w:rsid w:val="003F01CB"/>
    <w:rsid w:val="003F1C99"/>
    <w:rsid w:val="003F30E0"/>
    <w:rsid w:val="003F6DA5"/>
    <w:rsid w:val="00401D41"/>
    <w:rsid w:val="004062E5"/>
    <w:rsid w:val="00407CB8"/>
    <w:rsid w:val="004127B2"/>
    <w:rsid w:val="00413286"/>
    <w:rsid w:val="00414CE5"/>
    <w:rsid w:val="00415D3D"/>
    <w:rsid w:val="00416764"/>
    <w:rsid w:val="004241F0"/>
    <w:rsid w:val="00424D1C"/>
    <w:rsid w:val="00425E95"/>
    <w:rsid w:val="00427F02"/>
    <w:rsid w:val="004300EC"/>
    <w:rsid w:val="00432734"/>
    <w:rsid w:val="00432D09"/>
    <w:rsid w:val="00435B76"/>
    <w:rsid w:val="00445676"/>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1643"/>
    <w:rsid w:val="004A16AE"/>
    <w:rsid w:val="004A5A94"/>
    <w:rsid w:val="004A5BB3"/>
    <w:rsid w:val="004A75DD"/>
    <w:rsid w:val="004A7FBC"/>
    <w:rsid w:val="004B248E"/>
    <w:rsid w:val="004B37BC"/>
    <w:rsid w:val="004B3B08"/>
    <w:rsid w:val="004B5491"/>
    <w:rsid w:val="004B6D91"/>
    <w:rsid w:val="004B7001"/>
    <w:rsid w:val="004B7014"/>
    <w:rsid w:val="004C1484"/>
    <w:rsid w:val="004C4B54"/>
    <w:rsid w:val="004C7E10"/>
    <w:rsid w:val="004D17AA"/>
    <w:rsid w:val="004D3585"/>
    <w:rsid w:val="004D3886"/>
    <w:rsid w:val="004D43C9"/>
    <w:rsid w:val="004D59D7"/>
    <w:rsid w:val="004D7D70"/>
    <w:rsid w:val="004E0CCF"/>
    <w:rsid w:val="004E11D7"/>
    <w:rsid w:val="004E46A9"/>
    <w:rsid w:val="004E4A74"/>
    <w:rsid w:val="004F60FB"/>
    <w:rsid w:val="004F6C74"/>
    <w:rsid w:val="00505F2F"/>
    <w:rsid w:val="00510657"/>
    <w:rsid w:val="005120D5"/>
    <w:rsid w:val="005160BC"/>
    <w:rsid w:val="00516961"/>
    <w:rsid w:val="00521539"/>
    <w:rsid w:val="00521D82"/>
    <w:rsid w:val="005266F8"/>
    <w:rsid w:val="00532DE4"/>
    <w:rsid w:val="00532EAA"/>
    <w:rsid w:val="005341AC"/>
    <w:rsid w:val="00534509"/>
    <w:rsid w:val="00545BAE"/>
    <w:rsid w:val="005520D7"/>
    <w:rsid w:val="005522C9"/>
    <w:rsid w:val="005536D9"/>
    <w:rsid w:val="00562289"/>
    <w:rsid w:val="00562430"/>
    <w:rsid w:val="00562DA2"/>
    <w:rsid w:val="0056467B"/>
    <w:rsid w:val="00564E8F"/>
    <w:rsid w:val="00566A51"/>
    <w:rsid w:val="00566BC5"/>
    <w:rsid w:val="00570432"/>
    <w:rsid w:val="00571120"/>
    <w:rsid w:val="0057452A"/>
    <w:rsid w:val="00576C55"/>
    <w:rsid w:val="005839AE"/>
    <w:rsid w:val="0058669B"/>
    <w:rsid w:val="0059257A"/>
    <w:rsid w:val="005935AC"/>
    <w:rsid w:val="00594B0C"/>
    <w:rsid w:val="0059740E"/>
    <w:rsid w:val="0059794A"/>
    <w:rsid w:val="00597FAA"/>
    <w:rsid w:val="005A0F40"/>
    <w:rsid w:val="005A11AB"/>
    <w:rsid w:val="005A5500"/>
    <w:rsid w:val="005A6C13"/>
    <w:rsid w:val="005B03DB"/>
    <w:rsid w:val="005B07E1"/>
    <w:rsid w:val="005B14F6"/>
    <w:rsid w:val="005B16F2"/>
    <w:rsid w:val="005B191A"/>
    <w:rsid w:val="005B4A28"/>
    <w:rsid w:val="005B7B72"/>
    <w:rsid w:val="005C0D66"/>
    <w:rsid w:val="005C1194"/>
    <w:rsid w:val="005C11A1"/>
    <w:rsid w:val="005C40A7"/>
    <w:rsid w:val="005C7B6C"/>
    <w:rsid w:val="005D0C55"/>
    <w:rsid w:val="005D1530"/>
    <w:rsid w:val="005D1BD4"/>
    <w:rsid w:val="005D2EF9"/>
    <w:rsid w:val="005D3879"/>
    <w:rsid w:val="005D487E"/>
    <w:rsid w:val="005D6200"/>
    <w:rsid w:val="005E1B49"/>
    <w:rsid w:val="005E1DB3"/>
    <w:rsid w:val="005E2B0B"/>
    <w:rsid w:val="005E43BB"/>
    <w:rsid w:val="005E4466"/>
    <w:rsid w:val="005E61DE"/>
    <w:rsid w:val="005E6E73"/>
    <w:rsid w:val="005E7040"/>
    <w:rsid w:val="005F33D7"/>
    <w:rsid w:val="005F35A7"/>
    <w:rsid w:val="005F3C35"/>
    <w:rsid w:val="00600A82"/>
    <w:rsid w:val="0060357A"/>
    <w:rsid w:val="0060402D"/>
    <w:rsid w:val="00606A5C"/>
    <w:rsid w:val="006126E1"/>
    <w:rsid w:val="00613A36"/>
    <w:rsid w:val="00614B5C"/>
    <w:rsid w:val="00620F8A"/>
    <w:rsid w:val="00621DC2"/>
    <w:rsid w:val="00627153"/>
    <w:rsid w:val="00633513"/>
    <w:rsid w:val="00634AEF"/>
    <w:rsid w:val="006360DE"/>
    <w:rsid w:val="00644282"/>
    <w:rsid w:val="006443D3"/>
    <w:rsid w:val="006465F2"/>
    <w:rsid w:val="0065215F"/>
    <w:rsid w:val="00652416"/>
    <w:rsid w:val="006617B6"/>
    <w:rsid w:val="00663B65"/>
    <w:rsid w:val="00664963"/>
    <w:rsid w:val="00674D9B"/>
    <w:rsid w:val="0068118E"/>
    <w:rsid w:val="006834CE"/>
    <w:rsid w:val="00687DAF"/>
    <w:rsid w:val="00691155"/>
    <w:rsid w:val="00691500"/>
    <w:rsid w:val="00691C09"/>
    <w:rsid w:val="00694771"/>
    <w:rsid w:val="00695F3B"/>
    <w:rsid w:val="006A0689"/>
    <w:rsid w:val="006A084D"/>
    <w:rsid w:val="006A3DD3"/>
    <w:rsid w:val="006A4775"/>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6A3"/>
    <w:rsid w:val="006E159B"/>
    <w:rsid w:val="006E1DCD"/>
    <w:rsid w:val="006E274D"/>
    <w:rsid w:val="006F10C1"/>
    <w:rsid w:val="006F2300"/>
    <w:rsid w:val="006F5D2F"/>
    <w:rsid w:val="006F77A5"/>
    <w:rsid w:val="007009E6"/>
    <w:rsid w:val="0070412E"/>
    <w:rsid w:val="007051FC"/>
    <w:rsid w:val="00706B0F"/>
    <w:rsid w:val="007070AF"/>
    <w:rsid w:val="007077C3"/>
    <w:rsid w:val="00707BAC"/>
    <w:rsid w:val="00712204"/>
    <w:rsid w:val="00713B49"/>
    <w:rsid w:val="00721F34"/>
    <w:rsid w:val="00722C80"/>
    <w:rsid w:val="007244F1"/>
    <w:rsid w:val="007254B7"/>
    <w:rsid w:val="007256B4"/>
    <w:rsid w:val="00733CD6"/>
    <w:rsid w:val="00741F57"/>
    <w:rsid w:val="00743D03"/>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3107"/>
    <w:rsid w:val="00787532"/>
    <w:rsid w:val="0079056A"/>
    <w:rsid w:val="00791CE3"/>
    <w:rsid w:val="00792165"/>
    <w:rsid w:val="00795AC4"/>
    <w:rsid w:val="00796075"/>
    <w:rsid w:val="007A1A88"/>
    <w:rsid w:val="007A1C3F"/>
    <w:rsid w:val="007A305C"/>
    <w:rsid w:val="007A3E74"/>
    <w:rsid w:val="007A4163"/>
    <w:rsid w:val="007A7524"/>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320A"/>
    <w:rsid w:val="00805A8B"/>
    <w:rsid w:val="00811641"/>
    <w:rsid w:val="00816A2B"/>
    <w:rsid w:val="0082323B"/>
    <w:rsid w:val="008260DD"/>
    <w:rsid w:val="00826B2C"/>
    <w:rsid w:val="00830C2E"/>
    <w:rsid w:val="00835AEA"/>
    <w:rsid w:val="00840344"/>
    <w:rsid w:val="00843682"/>
    <w:rsid w:val="00843945"/>
    <w:rsid w:val="00850213"/>
    <w:rsid w:val="00854CDE"/>
    <w:rsid w:val="008561B0"/>
    <w:rsid w:val="00862D21"/>
    <w:rsid w:val="0087296A"/>
    <w:rsid w:val="00873078"/>
    <w:rsid w:val="008763BE"/>
    <w:rsid w:val="008770B7"/>
    <w:rsid w:val="00881ABF"/>
    <w:rsid w:val="00881B6A"/>
    <w:rsid w:val="00885E3A"/>
    <w:rsid w:val="0089500C"/>
    <w:rsid w:val="008A4C1E"/>
    <w:rsid w:val="008A54A4"/>
    <w:rsid w:val="008B3FFC"/>
    <w:rsid w:val="008B521D"/>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0A9D"/>
    <w:rsid w:val="0090240B"/>
    <w:rsid w:val="0090385B"/>
    <w:rsid w:val="00904C58"/>
    <w:rsid w:val="009050F9"/>
    <w:rsid w:val="009058AB"/>
    <w:rsid w:val="009069EE"/>
    <w:rsid w:val="00906CD4"/>
    <w:rsid w:val="009108B0"/>
    <w:rsid w:val="00912B0E"/>
    <w:rsid w:val="00914BF2"/>
    <w:rsid w:val="00914F0A"/>
    <w:rsid w:val="00915AEB"/>
    <w:rsid w:val="00915ECD"/>
    <w:rsid w:val="00916F8E"/>
    <w:rsid w:val="00917DAC"/>
    <w:rsid w:val="009209E5"/>
    <w:rsid w:val="00921764"/>
    <w:rsid w:val="00921957"/>
    <w:rsid w:val="0092542D"/>
    <w:rsid w:val="009259C5"/>
    <w:rsid w:val="00927C40"/>
    <w:rsid w:val="00932943"/>
    <w:rsid w:val="00934028"/>
    <w:rsid w:val="0093408A"/>
    <w:rsid w:val="00934DE1"/>
    <w:rsid w:val="00936F1F"/>
    <w:rsid w:val="00941021"/>
    <w:rsid w:val="0094130A"/>
    <w:rsid w:val="00943C8B"/>
    <w:rsid w:val="009538ED"/>
    <w:rsid w:val="00954D53"/>
    <w:rsid w:val="00956109"/>
    <w:rsid w:val="00957424"/>
    <w:rsid w:val="0096054F"/>
    <w:rsid w:val="00960638"/>
    <w:rsid w:val="00962566"/>
    <w:rsid w:val="00964EE2"/>
    <w:rsid w:val="009673C2"/>
    <w:rsid w:val="00967EF1"/>
    <w:rsid w:val="00970373"/>
    <w:rsid w:val="009718D1"/>
    <w:rsid w:val="0097566C"/>
    <w:rsid w:val="00976BAB"/>
    <w:rsid w:val="00977122"/>
    <w:rsid w:val="0098447D"/>
    <w:rsid w:val="00991B6D"/>
    <w:rsid w:val="00991F10"/>
    <w:rsid w:val="0099203C"/>
    <w:rsid w:val="00992976"/>
    <w:rsid w:val="009A0380"/>
    <w:rsid w:val="009A2557"/>
    <w:rsid w:val="009A2709"/>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4D42"/>
    <w:rsid w:val="009E5228"/>
    <w:rsid w:val="009E54DA"/>
    <w:rsid w:val="009E60F6"/>
    <w:rsid w:val="009E6DAC"/>
    <w:rsid w:val="009F4D0F"/>
    <w:rsid w:val="009F4F4E"/>
    <w:rsid w:val="00A04F2A"/>
    <w:rsid w:val="00A10D42"/>
    <w:rsid w:val="00A116A0"/>
    <w:rsid w:val="00A11A45"/>
    <w:rsid w:val="00A11B70"/>
    <w:rsid w:val="00A143E1"/>
    <w:rsid w:val="00A167BE"/>
    <w:rsid w:val="00A17D67"/>
    <w:rsid w:val="00A2251C"/>
    <w:rsid w:val="00A22BCE"/>
    <w:rsid w:val="00A307F8"/>
    <w:rsid w:val="00A30923"/>
    <w:rsid w:val="00A315E3"/>
    <w:rsid w:val="00A336DF"/>
    <w:rsid w:val="00A34971"/>
    <w:rsid w:val="00A41E28"/>
    <w:rsid w:val="00A45C69"/>
    <w:rsid w:val="00A46198"/>
    <w:rsid w:val="00A47107"/>
    <w:rsid w:val="00A477B2"/>
    <w:rsid w:val="00A47862"/>
    <w:rsid w:val="00A517EF"/>
    <w:rsid w:val="00A51DCB"/>
    <w:rsid w:val="00A52B8B"/>
    <w:rsid w:val="00A53D14"/>
    <w:rsid w:val="00A53F81"/>
    <w:rsid w:val="00A549C2"/>
    <w:rsid w:val="00A5551B"/>
    <w:rsid w:val="00A56496"/>
    <w:rsid w:val="00A6324D"/>
    <w:rsid w:val="00A758E6"/>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357F"/>
    <w:rsid w:val="00AB66DB"/>
    <w:rsid w:val="00AB6DDF"/>
    <w:rsid w:val="00AC0742"/>
    <w:rsid w:val="00AC0BF0"/>
    <w:rsid w:val="00AC2AA6"/>
    <w:rsid w:val="00AC33F5"/>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000F"/>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7E31"/>
    <w:rsid w:val="00B60568"/>
    <w:rsid w:val="00B61AE2"/>
    <w:rsid w:val="00B6327D"/>
    <w:rsid w:val="00B74655"/>
    <w:rsid w:val="00B74ADF"/>
    <w:rsid w:val="00B7523E"/>
    <w:rsid w:val="00B753CF"/>
    <w:rsid w:val="00B7550F"/>
    <w:rsid w:val="00B76020"/>
    <w:rsid w:val="00B77567"/>
    <w:rsid w:val="00B81F12"/>
    <w:rsid w:val="00B86088"/>
    <w:rsid w:val="00B90EDB"/>
    <w:rsid w:val="00B9250E"/>
    <w:rsid w:val="00B94B0F"/>
    <w:rsid w:val="00BA1B77"/>
    <w:rsid w:val="00BA31C2"/>
    <w:rsid w:val="00BA3C61"/>
    <w:rsid w:val="00BA4DF2"/>
    <w:rsid w:val="00BA7246"/>
    <w:rsid w:val="00BB0856"/>
    <w:rsid w:val="00BB140D"/>
    <w:rsid w:val="00BB209E"/>
    <w:rsid w:val="00BB2DCE"/>
    <w:rsid w:val="00BB43CE"/>
    <w:rsid w:val="00BB507F"/>
    <w:rsid w:val="00BC1273"/>
    <w:rsid w:val="00BC160C"/>
    <w:rsid w:val="00BD48FF"/>
    <w:rsid w:val="00BE0EF3"/>
    <w:rsid w:val="00BE1BA1"/>
    <w:rsid w:val="00BE3C14"/>
    <w:rsid w:val="00BE5671"/>
    <w:rsid w:val="00BF3C2F"/>
    <w:rsid w:val="00BF4421"/>
    <w:rsid w:val="00C00824"/>
    <w:rsid w:val="00C008BA"/>
    <w:rsid w:val="00C01262"/>
    <w:rsid w:val="00C02544"/>
    <w:rsid w:val="00C03FE3"/>
    <w:rsid w:val="00C04998"/>
    <w:rsid w:val="00C050BC"/>
    <w:rsid w:val="00C062C8"/>
    <w:rsid w:val="00C06D5E"/>
    <w:rsid w:val="00C07551"/>
    <w:rsid w:val="00C10C7E"/>
    <w:rsid w:val="00C1142C"/>
    <w:rsid w:val="00C1219E"/>
    <w:rsid w:val="00C21D61"/>
    <w:rsid w:val="00C21E43"/>
    <w:rsid w:val="00C2400B"/>
    <w:rsid w:val="00C240C2"/>
    <w:rsid w:val="00C26F39"/>
    <w:rsid w:val="00C32014"/>
    <w:rsid w:val="00C32114"/>
    <w:rsid w:val="00C32D04"/>
    <w:rsid w:val="00C33EEE"/>
    <w:rsid w:val="00C3557A"/>
    <w:rsid w:val="00C35C3E"/>
    <w:rsid w:val="00C43C3B"/>
    <w:rsid w:val="00C45FFE"/>
    <w:rsid w:val="00C46A5D"/>
    <w:rsid w:val="00C51460"/>
    <w:rsid w:val="00C51D0C"/>
    <w:rsid w:val="00C549A4"/>
    <w:rsid w:val="00C56833"/>
    <w:rsid w:val="00C56BA7"/>
    <w:rsid w:val="00C56E53"/>
    <w:rsid w:val="00C60AC9"/>
    <w:rsid w:val="00C63361"/>
    <w:rsid w:val="00C64982"/>
    <w:rsid w:val="00C743A6"/>
    <w:rsid w:val="00C747B4"/>
    <w:rsid w:val="00C74AEF"/>
    <w:rsid w:val="00C766A4"/>
    <w:rsid w:val="00C77F34"/>
    <w:rsid w:val="00C829AC"/>
    <w:rsid w:val="00C83458"/>
    <w:rsid w:val="00C83E56"/>
    <w:rsid w:val="00C87836"/>
    <w:rsid w:val="00C908CF"/>
    <w:rsid w:val="00C9521B"/>
    <w:rsid w:val="00CA134D"/>
    <w:rsid w:val="00CA3421"/>
    <w:rsid w:val="00CB1071"/>
    <w:rsid w:val="00CB171D"/>
    <w:rsid w:val="00CB317F"/>
    <w:rsid w:val="00CB635A"/>
    <w:rsid w:val="00CB6B45"/>
    <w:rsid w:val="00CB77B2"/>
    <w:rsid w:val="00CC1CFE"/>
    <w:rsid w:val="00CC2FB1"/>
    <w:rsid w:val="00CC358C"/>
    <w:rsid w:val="00CC3F06"/>
    <w:rsid w:val="00CD230E"/>
    <w:rsid w:val="00CD2E25"/>
    <w:rsid w:val="00CD36F5"/>
    <w:rsid w:val="00CD6C1C"/>
    <w:rsid w:val="00CD75B8"/>
    <w:rsid w:val="00CE0FEE"/>
    <w:rsid w:val="00CE3E8B"/>
    <w:rsid w:val="00CE5127"/>
    <w:rsid w:val="00CE6D8D"/>
    <w:rsid w:val="00CF17E4"/>
    <w:rsid w:val="00CF2230"/>
    <w:rsid w:val="00CF3165"/>
    <w:rsid w:val="00CF3819"/>
    <w:rsid w:val="00CF4CB6"/>
    <w:rsid w:val="00D20034"/>
    <w:rsid w:val="00D210A7"/>
    <w:rsid w:val="00D22E26"/>
    <w:rsid w:val="00D2529E"/>
    <w:rsid w:val="00D3208D"/>
    <w:rsid w:val="00D32C1B"/>
    <w:rsid w:val="00D33F43"/>
    <w:rsid w:val="00D35B3D"/>
    <w:rsid w:val="00D3699F"/>
    <w:rsid w:val="00D37F78"/>
    <w:rsid w:val="00D41AC0"/>
    <w:rsid w:val="00D43454"/>
    <w:rsid w:val="00D43BEF"/>
    <w:rsid w:val="00D45657"/>
    <w:rsid w:val="00D5193D"/>
    <w:rsid w:val="00D52E46"/>
    <w:rsid w:val="00D57735"/>
    <w:rsid w:val="00D620BA"/>
    <w:rsid w:val="00D62530"/>
    <w:rsid w:val="00D65CEF"/>
    <w:rsid w:val="00D66097"/>
    <w:rsid w:val="00D709B7"/>
    <w:rsid w:val="00D72B6B"/>
    <w:rsid w:val="00D80D98"/>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2CA"/>
    <w:rsid w:val="00DC3625"/>
    <w:rsid w:val="00DC44B8"/>
    <w:rsid w:val="00DC5180"/>
    <w:rsid w:val="00DC62D9"/>
    <w:rsid w:val="00DD2B77"/>
    <w:rsid w:val="00DD34BB"/>
    <w:rsid w:val="00DE00E1"/>
    <w:rsid w:val="00DE0CCB"/>
    <w:rsid w:val="00DE4A2D"/>
    <w:rsid w:val="00DE6A1E"/>
    <w:rsid w:val="00DF46FA"/>
    <w:rsid w:val="00E00A95"/>
    <w:rsid w:val="00E00D0C"/>
    <w:rsid w:val="00E030B8"/>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65BAC"/>
    <w:rsid w:val="00E70AD9"/>
    <w:rsid w:val="00E716B6"/>
    <w:rsid w:val="00E727F4"/>
    <w:rsid w:val="00E733D3"/>
    <w:rsid w:val="00E73716"/>
    <w:rsid w:val="00E73A82"/>
    <w:rsid w:val="00E73F5D"/>
    <w:rsid w:val="00E82F3C"/>
    <w:rsid w:val="00E85889"/>
    <w:rsid w:val="00E85F30"/>
    <w:rsid w:val="00E8767B"/>
    <w:rsid w:val="00E87DC8"/>
    <w:rsid w:val="00E90A88"/>
    <w:rsid w:val="00E90AB3"/>
    <w:rsid w:val="00E9253F"/>
    <w:rsid w:val="00E936CF"/>
    <w:rsid w:val="00E94FFB"/>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36EE"/>
    <w:rsid w:val="00F66BB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611"/>
    <w:rsid w:val="00F94BFE"/>
    <w:rsid w:val="00F94ED5"/>
    <w:rsid w:val="00F95ED1"/>
    <w:rsid w:val="00F97180"/>
    <w:rsid w:val="00FA0787"/>
    <w:rsid w:val="00FA5152"/>
    <w:rsid w:val="00FA59F1"/>
    <w:rsid w:val="00FA6352"/>
    <w:rsid w:val="00FA695B"/>
    <w:rsid w:val="00FA6FCA"/>
    <w:rsid w:val="00FA7161"/>
    <w:rsid w:val="00FB12F1"/>
    <w:rsid w:val="00FB2922"/>
    <w:rsid w:val="00FB2CAD"/>
    <w:rsid w:val="00FB54CE"/>
    <w:rsid w:val="00FB7964"/>
    <w:rsid w:val="00FC037D"/>
    <w:rsid w:val="00FC1AE4"/>
    <w:rsid w:val="00FC31D0"/>
    <w:rsid w:val="00FC3E6D"/>
    <w:rsid w:val="00FC5DDC"/>
    <w:rsid w:val="00FC7B97"/>
    <w:rsid w:val="00FD022D"/>
    <w:rsid w:val="00FD77DB"/>
    <w:rsid w:val="00FD7C6A"/>
    <w:rsid w:val="00FE023B"/>
    <w:rsid w:val="00FE0ECA"/>
    <w:rsid w:val="00FE2D1E"/>
    <w:rsid w:val="00FE2D98"/>
    <w:rsid w:val="00FE3315"/>
    <w:rsid w:val="00FE3E52"/>
    <w:rsid w:val="00FE61C1"/>
    <w:rsid w:val="00FE6B2C"/>
    <w:rsid w:val="00FE6F16"/>
    <w:rsid w:val="00FE7048"/>
    <w:rsid w:val="00FE70F7"/>
    <w:rsid w:val="00FE7E51"/>
    <w:rsid w:val="00FF2AF6"/>
    <w:rsid w:val="00FF3540"/>
    <w:rsid w:val="00FF39FF"/>
    <w:rsid w:val="00FF62CA"/>
    <w:rsid w:val="00FF7229"/>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link w:val="Char4"/>
    <w:uiPriority w:val="34"/>
    <w:qFormat/>
    <w:rsid w:val="00FB2CAD"/>
    <w:pPr>
      <w:ind w:firstLineChars="200" w:firstLine="420"/>
    </w:p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BD48FF"/>
    <w:pPr>
      <w:spacing w:after="120"/>
    </w:pPr>
    <w:rPr>
      <w:rFonts w:eastAsia="宋体"/>
      <w:lang w:val="en-US"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8FF"/>
    <w:rPr>
      <w:rFonts w:eastAsia="宋体"/>
      <w:lang w:eastAsia="en-US"/>
    </w:rPr>
  </w:style>
  <w:style w:type="character" w:customStyle="1" w:styleId="B1Char">
    <w:name w:val="B1 Char"/>
    <w:link w:val="B1"/>
    <w:rsid w:val="00634AEF"/>
    <w:rPr>
      <w:lang w:val="en-GB" w:eastAsia="ko-KR"/>
    </w:rPr>
  </w:style>
  <w:style w:type="character" w:customStyle="1" w:styleId="Char4">
    <w:name w:val="列出段落 Char"/>
    <w:link w:val="af3"/>
    <w:uiPriority w:val="34"/>
    <w:qFormat/>
    <w:rsid w:val="00C56BA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75038344">
      <w:bodyDiv w:val="1"/>
      <w:marLeft w:val="0"/>
      <w:marRight w:val="0"/>
      <w:marTop w:val="0"/>
      <w:marBottom w:val="0"/>
      <w:divBdr>
        <w:top w:val="none" w:sz="0" w:space="0" w:color="auto"/>
        <w:left w:val="none" w:sz="0" w:space="0" w:color="auto"/>
        <w:bottom w:val="none" w:sz="0" w:space="0" w:color="auto"/>
        <w:right w:val="none" w:sz="0" w:space="0" w:color="auto"/>
      </w:divBdr>
      <w:divsChild>
        <w:div w:id="533887812">
          <w:marLeft w:val="547"/>
          <w:marRight w:val="0"/>
          <w:marTop w:val="0"/>
          <w:marBottom w:val="0"/>
          <w:divBdr>
            <w:top w:val="none" w:sz="0" w:space="0" w:color="auto"/>
            <w:left w:val="none" w:sz="0" w:space="0" w:color="auto"/>
            <w:bottom w:val="none" w:sz="0" w:space="0" w:color="auto"/>
            <w:right w:val="none" w:sz="0" w:space="0" w:color="auto"/>
          </w:divBdr>
        </w:div>
        <w:div w:id="993219462">
          <w:marLeft w:val="1267"/>
          <w:marRight w:val="0"/>
          <w:marTop w:val="0"/>
          <w:marBottom w:val="0"/>
          <w:divBdr>
            <w:top w:val="none" w:sz="0" w:space="0" w:color="auto"/>
            <w:left w:val="none" w:sz="0" w:space="0" w:color="auto"/>
            <w:bottom w:val="none" w:sz="0" w:space="0" w:color="auto"/>
            <w:right w:val="none" w:sz="0" w:space="0" w:color="auto"/>
          </w:divBdr>
        </w:div>
        <w:div w:id="89863017">
          <w:marLeft w:val="1987"/>
          <w:marRight w:val="0"/>
          <w:marTop w:val="0"/>
          <w:marBottom w:val="0"/>
          <w:divBdr>
            <w:top w:val="none" w:sz="0" w:space="0" w:color="auto"/>
            <w:left w:val="none" w:sz="0" w:space="0" w:color="auto"/>
            <w:bottom w:val="none" w:sz="0" w:space="0" w:color="auto"/>
            <w:right w:val="none" w:sz="0" w:space="0" w:color="auto"/>
          </w:divBdr>
        </w:div>
        <w:div w:id="2058045212">
          <w:marLeft w:val="1267"/>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96330">
      <w:bodyDiv w:val="1"/>
      <w:marLeft w:val="0"/>
      <w:marRight w:val="0"/>
      <w:marTop w:val="0"/>
      <w:marBottom w:val="0"/>
      <w:divBdr>
        <w:top w:val="none" w:sz="0" w:space="0" w:color="auto"/>
        <w:left w:val="none" w:sz="0" w:space="0" w:color="auto"/>
        <w:bottom w:val="none" w:sz="0" w:space="0" w:color="auto"/>
        <w:right w:val="none" w:sz="0" w:space="0" w:color="auto"/>
      </w:divBdr>
      <w:divsChild>
        <w:div w:id="1654945339">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0373564">
      <w:bodyDiv w:val="1"/>
      <w:marLeft w:val="0"/>
      <w:marRight w:val="0"/>
      <w:marTop w:val="0"/>
      <w:marBottom w:val="0"/>
      <w:divBdr>
        <w:top w:val="none" w:sz="0" w:space="0" w:color="auto"/>
        <w:left w:val="none" w:sz="0" w:space="0" w:color="auto"/>
        <w:bottom w:val="none" w:sz="0" w:space="0" w:color="auto"/>
        <w:right w:val="none" w:sz="0" w:space="0" w:color="auto"/>
      </w:divBdr>
      <w:divsChild>
        <w:div w:id="274488403">
          <w:marLeft w:val="547"/>
          <w:marRight w:val="0"/>
          <w:marTop w:val="130"/>
          <w:marBottom w:val="0"/>
          <w:divBdr>
            <w:top w:val="none" w:sz="0" w:space="0" w:color="auto"/>
            <w:left w:val="none" w:sz="0" w:space="0" w:color="auto"/>
            <w:bottom w:val="none" w:sz="0" w:space="0" w:color="auto"/>
            <w:right w:val="none" w:sz="0" w:space="0" w:color="auto"/>
          </w:divBdr>
        </w:div>
        <w:div w:id="732504561">
          <w:marLeft w:val="1166"/>
          <w:marRight w:val="0"/>
          <w:marTop w:val="120"/>
          <w:marBottom w:val="0"/>
          <w:divBdr>
            <w:top w:val="none" w:sz="0" w:space="0" w:color="auto"/>
            <w:left w:val="none" w:sz="0" w:space="0" w:color="auto"/>
            <w:bottom w:val="none" w:sz="0" w:space="0" w:color="auto"/>
            <w:right w:val="none" w:sz="0" w:space="0" w:color="auto"/>
          </w:divBdr>
        </w:div>
        <w:div w:id="820805621">
          <w:marLeft w:val="1166"/>
          <w:marRight w:val="0"/>
          <w:marTop w:val="120"/>
          <w:marBottom w:val="0"/>
          <w:divBdr>
            <w:top w:val="none" w:sz="0" w:space="0" w:color="auto"/>
            <w:left w:val="none" w:sz="0" w:space="0" w:color="auto"/>
            <w:bottom w:val="none" w:sz="0" w:space="0" w:color="auto"/>
            <w:right w:val="none" w:sz="0" w:space="0" w:color="auto"/>
          </w:divBdr>
        </w:div>
        <w:div w:id="1272590759">
          <w:marLeft w:val="1166"/>
          <w:marRight w:val="0"/>
          <w:marTop w:val="12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6C4E-ED2B-4969-906D-55F86B4E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3163</TotalTime>
  <Pages>4</Pages>
  <Words>1689</Words>
  <Characters>9628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Li/RF Performance Standard Research Lab /SRC-Beijing/Staff Engineer/Samsung Electronics</cp:lastModifiedBy>
  <cp:revision>174</cp:revision>
  <cp:lastPrinted>2020-04-08T05:49:00Z</cp:lastPrinted>
  <dcterms:created xsi:type="dcterms:W3CDTF">2020-04-08T09:11:00Z</dcterms:created>
  <dcterms:modified xsi:type="dcterms:W3CDTF">2020-08-07T07:16:00Z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